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F5E" w:rsidRDefault="00614F5E">
      <w:pPr>
        <w:pStyle w:val="MajorHeadings"/>
        <w:ind w:left="0" w:firstLine="0"/>
        <w:rPr>
          <w:rFonts w:ascii="Arial" w:hAnsi="Arial" w:cs="Arial"/>
          <w:u w:val="none"/>
        </w:rPr>
      </w:pPr>
      <w:bookmarkStart w:id="0" w:name="_GoBack"/>
      <w:bookmarkEnd w:id="0"/>
    </w:p>
    <w:p w:rsidR="00396D89" w:rsidRDefault="00EC2B0A">
      <w:pPr>
        <w:pStyle w:val="MajorHeadings"/>
        <w:ind w:left="0" w:firstLine="0"/>
        <w:rPr>
          <w:rFonts w:ascii="Arial" w:hAnsi="Arial" w:cs="Arial"/>
          <w:u w:val="none"/>
        </w:rPr>
      </w:pPr>
      <w:r>
        <w:rPr>
          <w:noProof/>
          <w:lang w:eastAsia="en-GB"/>
        </w:rPr>
        <w:drawing>
          <wp:anchor distT="0" distB="0" distL="114300" distR="114300" simplePos="0" relativeHeight="251658240" behindDoc="0" locked="0" layoutInCell="1" allowOverlap="1">
            <wp:simplePos x="0" y="0"/>
            <wp:positionH relativeFrom="column">
              <wp:posOffset>3907155</wp:posOffset>
            </wp:positionH>
            <wp:positionV relativeFrom="paragraph">
              <wp:align>top</wp:align>
            </wp:positionV>
            <wp:extent cx="2400300" cy="84772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00300" cy="847725"/>
                    </a:xfrm>
                    <a:prstGeom prst="rect">
                      <a:avLst/>
                    </a:prstGeom>
                    <a:noFill/>
                  </pic:spPr>
                </pic:pic>
              </a:graphicData>
            </a:graphic>
          </wp:anchor>
        </w:drawing>
      </w:r>
    </w:p>
    <w:p w:rsidR="00396D89" w:rsidRDefault="00396D89">
      <w:pPr>
        <w:pStyle w:val="MajorHeadings"/>
        <w:ind w:left="0" w:firstLine="0"/>
        <w:rPr>
          <w:rFonts w:ascii="Arial" w:hAnsi="Arial" w:cs="Arial"/>
          <w:u w:val="none"/>
        </w:rPr>
      </w:pPr>
    </w:p>
    <w:p w:rsidR="00396D89" w:rsidRDefault="00396D89">
      <w:pPr>
        <w:pStyle w:val="MajorHeadings"/>
        <w:ind w:left="0" w:firstLine="0"/>
        <w:rPr>
          <w:rFonts w:ascii="Arial" w:hAnsi="Arial" w:cs="Arial"/>
          <w:u w:val="none"/>
        </w:rPr>
      </w:pPr>
    </w:p>
    <w:p w:rsidR="00396D89" w:rsidRDefault="00396D89">
      <w:pPr>
        <w:pStyle w:val="MajorHeadings"/>
        <w:ind w:left="0" w:firstLine="0"/>
        <w:rPr>
          <w:rFonts w:ascii="Arial" w:hAnsi="Arial" w:cs="Arial"/>
          <w:u w:val="none"/>
        </w:rPr>
      </w:pPr>
    </w:p>
    <w:p w:rsidR="00396D89" w:rsidRDefault="00396D89">
      <w:pPr>
        <w:pStyle w:val="MajorHeadings"/>
        <w:ind w:left="0" w:firstLine="0"/>
        <w:rPr>
          <w:rFonts w:ascii="Arial" w:hAnsi="Arial" w:cs="Arial"/>
          <w:u w:val="none"/>
        </w:rPr>
      </w:pPr>
    </w:p>
    <w:p w:rsidR="00396D89" w:rsidRDefault="00396D89">
      <w:pPr>
        <w:pStyle w:val="MajorHeadings"/>
        <w:ind w:left="0" w:firstLine="0"/>
        <w:rPr>
          <w:rFonts w:ascii="Arial" w:hAnsi="Arial" w:cs="Arial"/>
          <w:u w:val="none"/>
        </w:rPr>
      </w:pPr>
    </w:p>
    <w:p w:rsidR="00396D89" w:rsidRDefault="00396D89">
      <w:pPr>
        <w:pStyle w:val="MajorHeadings"/>
        <w:ind w:left="0" w:firstLine="0"/>
        <w:rPr>
          <w:rFonts w:ascii="Arial" w:hAnsi="Arial" w:cs="Arial"/>
          <w:u w:val="none"/>
        </w:rPr>
      </w:pPr>
    </w:p>
    <w:p w:rsidR="00396D89" w:rsidRDefault="00396D89">
      <w:pPr>
        <w:pStyle w:val="MajorHeadings"/>
        <w:ind w:left="0" w:firstLine="0"/>
        <w:rPr>
          <w:rFonts w:ascii="Arial" w:hAnsi="Arial" w:cs="Arial"/>
          <w:u w:val="none"/>
        </w:rPr>
      </w:pPr>
    </w:p>
    <w:p w:rsidR="00396D89" w:rsidRDefault="00396D89">
      <w:pPr>
        <w:pStyle w:val="MajorHeadings"/>
        <w:ind w:left="0" w:firstLine="0"/>
        <w:rPr>
          <w:rFonts w:ascii="Arial" w:hAnsi="Arial" w:cs="Arial"/>
          <w:u w:val="none"/>
        </w:rPr>
      </w:pPr>
    </w:p>
    <w:p w:rsidR="00396D89" w:rsidRDefault="00396D89">
      <w:pPr>
        <w:pStyle w:val="MajorHeadings"/>
        <w:ind w:left="0" w:firstLine="0"/>
        <w:rPr>
          <w:rFonts w:ascii="Arial" w:hAnsi="Arial" w:cs="Arial"/>
          <w:u w:val="none"/>
        </w:rPr>
      </w:pPr>
    </w:p>
    <w:p w:rsidR="00396D89" w:rsidRDefault="00396D89">
      <w:pPr>
        <w:pStyle w:val="MajorHeadings"/>
        <w:ind w:left="0" w:firstLine="0"/>
        <w:rPr>
          <w:rFonts w:ascii="Arial" w:hAnsi="Arial" w:cs="Arial"/>
          <w:u w:val="none"/>
        </w:rPr>
      </w:pPr>
    </w:p>
    <w:p w:rsidR="00396D89" w:rsidRDefault="00396D89">
      <w:pPr>
        <w:pStyle w:val="MajorHeadings"/>
        <w:ind w:left="0" w:firstLine="0"/>
        <w:rPr>
          <w:rFonts w:ascii="Arial" w:hAnsi="Arial" w:cs="Arial"/>
          <w:u w:val="none"/>
        </w:rPr>
      </w:pPr>
    </w:p>
    <w:p w:rsidR="00396D89" w:rsidRDefault="00396D89">
      <w:pPr>
        <w:pStyle w:val="MajorHeadings"/>
        <w:ind w:left="0" w:firstLine="0"/>
        <w:rPr>
          <w:rFonts w:ascii="Arial" w:hAnsi="Arial" w:cs="Arial"/>
          <w:u w:val="none"/>
        </w:rPr>
      </w:pPr>
    </w:p>
    <w:p w:rsidR="00396D89" w:rsidRDefault="00396D89">
      <w:pPr>
        <w:pStyle w:val="MajorHeadings"/>
        <w:ind w:left="0" w:firstLine="0"/>
        <w:rPr>
          <w:rFonts w:ascii="Arial" w:hAnsi="Arial" w:cs="Arial"/>
          <w:u w:val="none"/>
        </w:rPr>
      </w:pPr>
    </w:p>
    <w:p w:rsidR="00396D89" w:rsidRDefault="00396D89">
      <w:pPr>
        <w:pStyle w:val="MajorHeadings"/>
        <w:ind w:left="0" w:firstLine="0"/>
        <w:rPr>
          <w:rFonts w:ascii="Arial" w:hAnsi="Arial" w:cs="Arial"/>
          <w:u w:val="none"/>
        </w:rPr>
      </w:pPr>
    </w:p>
    <w:p w:rsidR="00396D89" w:rsidRDefault="00396D89">
      <w:pPr>
        <w:pStyle w:val="MajorHeadings"/>
        <w:ind w:left="0" w:firstLine="0"/>
        <w:rPr>
          <w:rFonts w:ascii="Arial" w:hAnsi="Arial" w:cs="Arial"/>
          <w:u w:val="none"/>
        </w:rPr>
      </w:pPr>
    </w:p>
    <w:p w:rsidR="00396D89" w:rsidRDefault="006003A4" w:rsidP="002F1E03">
      <w:pPr>
        <w:pStyle w:val="MajorHeadings"/>
        <w:ind w:left="0" w:firstLine="0"/>
        <w:jc w:val="center"/>
        <w:rPr>
          <w:rFonts w:ascii="Arial" w:hAnsi="Arial" w:cs="Arial"/>
          <w:sz w:val="40"/>
          <w:szCs w:val="40"/>
          <w:u w:val="none"/>
        </w:rPr>
      </w:pPr>
      <w:r>
        <w:rPr>
          <w:rFonts w:ascii="Arial" w:hAnsi="Arial" w:cs="Arial"/>
          <w:sz w:val="40"/>
          <w:szCs w:val="40"/>
          <w:u w:val="none"/>
        </w:rPr>
        <w:t>Telecommunications Cabling system Specification</w:t>
      </w:r>
    </w:p>
    <w:p w:rsidR="00396D89" w:rsidRDefault="00396D89" w:rsidP="002F1E03">
      <w:pPr>
        <w:pStyle w:val="MajorHeadings"/>
        <w:ind w:left="0" w:firstLine="0"/>
        <w:jc w:val="center"/>
        <w:rPr>
          <w:rFonts w:ascii="Arial" w:hAnsi="Arial" w:cs="Arial"/>
          <w:sz w:val="40"/>
          <w:szCs w:val="40"/>
          <w:u w:val="none"/>
        </w:rPr>
      </w:pPr>
    </w:p>
    <w:p w:rsidR="008C476F" w:rsidRDefault="008C476F" w:rsidP="002F1E03">
      <w:pPr>
        <w:pStyle w:val="MajorHeadings"/>
        <w:ind w:left="0" w:firstLine="0"/>
        <w:jc w:val="center"/>
        <w:rPr>
          <w:rFonts w:ascii="Arial" w:hAnsi="Arial" w:cs="Arial"/>
          <w:sz w:val="40"/>
          <w:szCs w:val="40"/>
          <w:u w:val="none"/>
        </w:rPr>
      </w:pPr>
    </w:p>
    <w:p w:rsidR="00396D89" w:rsidRDefault="00396D89" w:rsidP="002F1E03">
      <w:pPr>
        <w:pStyle w:val="MajorHeadings"/>
        <w:ind w:left="0" w:firstLine="0"/>
        <w:jc w:val="center"/>
        <w:rPr>
          <w:rFonts w:ascii="Arial" w:hAnsi="Arial" w:cs="Arial"/>
          <w:sz w:val="40"/>
          <w:szCs w:val="40"/>
          <w:u w:val="none"/>
        </w:rPr>
      </w:pPr>
    </w:p>
    <w:p w:rsidR="00BF3D69" w:rsidRDefault="00BF3D69" w:rsidP="002F1E03">
      <w:pPr>
        <w:pStyle w:val="MajorHeadings"/>
        <w:ind w:left="0" w:firstLine="0"/>
        <w:jc w:val="center"/>
        <w:rPr>
          <w:rFonts w:ascii="Arial" w:hAnsi="Arial" w:cs="Arial"/>
          <w:sz w:val="40"/>
          <w:szCs w:val="40"/>
          <w:u w:val="none"/>
        </w:rPr>
      </w:pPr>
    </w:p>
    <w:p w:rsidR="00396D89" w:rsidRPr="002F1E03" w:rsidRDefault="00396D89" w:rsidP="002F1E03">
      <w:pPr>
        <w:pStyle w:val="MajorHeadings"/>
        <w:ind w:left="0" w:firstLine="0"/>
        <w:jc w:val="center"/>
        <w:rPr>
          <w:rFonts w:ascii="Arial" w:hAnsi="Arial" w:cs="Arial"/>
          <w:sz w:val="40"/>
          <w:szCs w:val="40"/>
          <w:u w:val="none"/>
        </w:rPr>
      </w:pPr>
    </w:p>
    <w:p w:rsidR="00396D89" w:rsidRDefault="00396D89" w:rsidP="002F1E03">
      <w:pPr>
        <w:pStyle w:val="MajorHeadings"/>
        <w:ind w:left="0" w:firstLine="0"/>
        <w:jc w:val="center"/>
        <w:rPr>
          <w:rFonts w:ascii="Arial" w:hAnsi="Arial" w:cs="Arial"/>
          <w:u w:val="none"/>
        </w:rPr>
      </w:pPr>
    </w:p>
    <w:p w:rsidR="00396D89" w:rsidRDefault="00396D89" w:rsidP="002F1E03">
      <w:pPr>
        <w:pStyle w:val="MajorHeadings"/>
        <w:ind w:left="0" w:firstLine="0"/>
        <w:jc w:val="center"/>
        <w:rPr>
          <w:rFonts w:ascii="Arial" w:hAnsi="Arial" w:cs="Arial"/>
          <w:u w:val="none"/>
        </w:rPr>
      </w:pPr>
    </w:p>
    <w:p w:rsidR="00396D89" w:rsidRDefault="00396D89" w:rsidP="002F1E03">
      <w:pPr>
        <w:pStyle w:val="MajorHeadings"/>
        <w:ind w:left="0" w:firstLine="0"/>
        <w:jc w:val="center"/>
        <w:rPr>
          <w:rFonts w:ascii="Arial" w:hAnsi="Arial" w:cs="Arial"/>
          <w:u w:val="none"/>
        </w:rPr>
      </w:pPr>
    </w:p>
    <w:p w:rsidR="00396D89" w:rsidRDefault="00396D89" w:rsidP="002F1E03">
      <w:pPr>
        <w:pStyle w:val="MajorHeadings"/>
        <w:ind w:left="0" w:firstLine="0"/>
        <w:jc w:val="center"/>
        <w:rPr>
          <w:rFonts w:ascii="Arial" w:hAnsi="Arial" w:cs="Arial"/>
          <w:u w:val="none"/>
        </w:rPr>
      </w:pPr>
    </w:p>
    <w:p w:rsidR="00396D89" w:rsidRDefault="00396D89" w:rsidP="002F1E03">
      <w:pPr>
        <w:pStyle w:val="MajorHeadings"/>
        <w:ind w:left="0" w:firstLine="0"/>
        <w:jc w:val="center"/>
        <w:rPr>
          <w:rFonts w:ascii="Arial" w:hAnsi="Arial" w:cs="Arial"/>
          <w:u w:val="none"/>
        </w:rPr>
      </w:pPr>
    </w:p>
    <w:p w:rsidR="00396D89" w:rsidRDefault="00396D89" w:rsidP="002F1E03">
      <w:pPr>
        <w:pStyle w:val="MajorHeadings"/>
        <w:ind w:left="0" w:firstLine="0"/>
        <w:jc w:val="center"/>
        <w:rPr>
          <w:rFonts w:ascii="Arial" w:hAnsi="Arial" w:cs="Arial"/>
          <w:u w:val="none"/>
        </w:rPr>
      </w:pPr>
    </w:p>
    <w:p w:rsidR="00396D89" w:rsidRDefault="00396D89" w:rsidP="002F1E03">
      <w:pPr>
        <w:pStyle w:val="NormalWeb"/>
        <w:spacing w:line="336" w:lineRule="auto"/>
        <w:jc w:val="center"/>
        <w:rPr>
          <w:rFonts w:ascii="Verdana" w:hAnsi="Verdana" w:cs="Arial"/>
          <w:color w:val="000000"/>
          <w:sz w:val="22"/>
          <w:szCs w:val="22"/>
        </w:rPr>
      </w:pPr>
    </w:p>
    <w:p w:rsidR="00396D89" w:rsidRDefault="00396D89" w:rsidP="002F1E03">
      <w:pPr>
        <w:pStyle w:val="NormalWeb"/>
        <w:spacing w:line="336" w:lineRule="auto"/>
        <w:jc w:val="center"/>
        <w:rPr>
          <w:rFonts w:ascii="Verdana" w:hAnsi="Verdana" w:cs="Arial"/>
          <w:color w:val="000000"/>
          <w:sz w:val="22"/>
          <w:szCs w:val="22"/>
        </w:rPr>
      </w:pPr>
    </w:p>
    <w:p w:rsidR="00396D89" w:rsidRPr="006C1565" w:rsidRDefault="00D45289" w:rsidP="002F1E03">
      <w:pPr>
        <w:pStyle w:val="NormalWeb"/>
        <w:spacing w:line="336" w:lineRule="auto"/>
        <w:jc w:val="center"/>
        <w:rPr>
          <w:rFonts w:ascii="Verdana" w:hAnsi="Verdana" w:cs="Arial"/>
          <w:b/>
          <w:color w:val="000000"/>
        </w:rPr>
      </w:pPr>
      <w:r>
        <w:rPr>
          <w:rFonts w:ascii="Verdana" w:hAnsi="Verdana" w:cs="Arial"/>
          <w:b/>
          <w:color w:val="000000"/>
        </w:rPr>
        <w:t>Newcastle University IT Service</w:t>
      </w:r>
    </w:p>
    <w:p w:rsidR="00396D89" w:rsidRPr="006C1565" w:rsidRDefault="00396D89" w:rsidP="002F1E03">
      <w:pPr>
        <w:pStyle w:val="NormalWeb"/>
        <w:spacing w:line="336" w:lineRule="auto"/>
        <w:jc w:val="center"/>
        <w:rPr>
          <w:rFonts w:ascii="Verdana" w:hAnsi="Verdana" w:cs="Arial"/>
          <w:b/>
          <w:color w:val="000000"/>
        </w:rPr>
      </w:pPr>
      <w:r w:rsidRPr="006C1565">
        <w:rPr>
          <w:rFonts w:ascii="Verdana" w:hAnsi="Verdana" w:cs="Arial"/>
          <w:b/>
          <w:color w:val="000000"/>
        </w:rPr>
        <w:t>Newcastle University</w:t>
      </w:r>
    </w:p>
    <w:p w:rsidR="00396D89" w:rsidRPr="006C1565" w:rsidRDefault="00396D89" w:rsidP="002F1E03">
      <w:pPr>
        <w:pStyle w:val="NormalWeb"/>
        <w:spacing w:line="336" w:lineRule="auto"/>
        <w:jc w:val="center"/>
        <w:rPr>
          <w:rFonts w:ascii="Verdana" w:hAnsi="Verdana" w:cs="Arial"/>
          <w:b/>
          <w:color w:val="000000"/>
        </w:rPr>
      </w:pPr>
      <w:r w:rsidRPr="006C1565">
        <w:rPr>
          <w:rFonts w:ascii="Verdana" w:hAnsi="Verdana" w:cs="Arial"/>
          <w:b/>
          <w:color w:val="000000"/>
        </w:rPr>
        <w:t>Claremont Road</w:t>
      </w:r>
    </w:p>
    <w:p w:rsidR="00396D89" w:rsidRDefault="00396D89" w:rsidP="00E42AE9">
      <w:pPr>
        <w:pStyle w:val="NormalWeb"/>
        <w:spacing w:line="336" w:lineRule="auto"/>
        <w:jc w:val="center"/>
        <w:rPr>
          <w:rFonts w:ascii="Verdana" w:hAnsi="Verdana" w:cs="Arial"/>
          <w:b/>
          <w:color w:val="000000"/>
        </w:rPr>
      </w:pPr>
      <w:r w:rsidRPr="006C1565">
        <w:rPr>
          <w:rFonts w:ascii="Verdana" w:hAnsi="Verdana" w:cs="Arial"/>
          <w:b/>
          <w:color w:val="000000"/>
        </w:rPr>
        <w:t>NE1 7RU</w:t>
      </w:r>
    </w:p>
    <w:p w:rsidR="00E42AE9" w:rsidRDefault="00E42AE9" w:rsidP="00E42AE9">
      <w:pPr>
        <w:pStyle w:val="NormalWeb"/>
        <w:spacing w:line="336" w:lineRule="auto"/>
        <w:jc w:val="center"/>
        <w:rPr>
          <w:rFonts w:ascii="Arial" w:hAnsi="Arial" w:cs="Arial"/>
        </w:rPr>
      </w:pPr>
    </w:p>
    <w:tbl>
      <w:tblPr>
        <w:tblStyle w:val="TableGrid"/>
        <w:tblW w:w="0" w:type="auto"/>
        <w:tblLook w:val="04A0" w:firstRow="1" w:lastRow="0" w:firstColumn="1" w:lastColumn="0" w:noHBand="0" w:noVBand="1"/>
      </w:tblPr>
      <w:tblGrid>
        <w:gridCol w:w="1794"/>
        <w:gridCol w:w="1807"/>
        <w:gridCol w:w="1808"/>
        <w:gridCol w:w="1796"/>
        <w:gridCol w:w="1814"/>
      </w:tblGrid>
      <w:tr w:rsidR="00071AA3" w:rsidTr="008D0391">
        <w:tc>
          <w:tcPr>
            <w:tcW w:w="1794" w:type="dxa"/>
          </w:tcPr>
          <w:p w:rsidR="00071AA3" w:rsidRPr="008D0391" w:rsidRDefault="00071AA3">
            <w:pPr>
              <w:pStyle w:val="MajorHeadings"/>
              <w:ind w:left="0" w:firstLine="0"/>
              <w:rPr>
                <w:rFonts w:ascii="Arial" w:hAnsi="Arial" w:cs="Arial"/>
                <w:sz w:val="18"/>
                <w:szCs w:val="18"/>
                <w:u w:val="none"/>
              </w:rPr>
            </w:pPr>
            <w:r w:rsidRPr="008D0391">
              <w:rPr>
                <w:rFonts w:ascii="Arial" w:hAnsi="Arial" w:cs="Arial"/>
                <w:sz w:val="18"/>
                <w:szCs w:val="18"/>
                <w:u w:val="none"/>
              </w:rPr>
              <w:t>iSSUE:</w:t>
            </w:r>
          </w:p>
        </w:tc>
        <w:tc>
          <w:tcPr>
            <w:tcW w:w="1807" w:type="dxa"/>
          </w:tcPr>
          <w:p w:rsidR="00071AA3" w:rsidRPr="008D0391" w:rsidRDefault="00071AA3" w:rsidP="00AD411A">
            <w:pPr>
              <w:pStyle w:val="MajorHeadings"/>
              <w:ind w:left="0" w:firstLine="0"/>
              <w:rPr>
                <w:rFonts w:ascii="Arial" w:hAnsi="Arial" w:cs="Arial"/>
                <w:sz w:val="18"/>
                <w:szCs w:val="18"/>
                <w:u w:val="none"/>
              </w:rPr>
            </w:pPr>
            <w:r w:rsidRPr="008D0391">
              <w:rPr>
                <w:rFonts w:ascii="Arial" w:hAnsi="Arial" w:cs="Arial"/>
                <w:sz w:val="18"/>
                <w:szCs w:val="18"/>
                <w:u w:val="none"/>
              </w:rPr>
              <w:t xml:space="preserve">vERSION </w:t>
            </w:r>
            <w:r w:rsidR="003B1E1D">
              <w:rPr>
                <w:rFonts w:ascii="Arial" w:hAnsi="Arial" w:cs="Arial"/>
                <w:sz w:val="18"/>
                <w:szCs w:val="18"/>
                <w:u w:val="none"/>
              </w:rPr>
              <w:t>6.00</w:t>
            </w:r>
          </w:p>
        </w:tc>
        <w:tc>
          <w:tcPr>
            <w:tcW w:w="1808" w:type="dxa"/>
          </w:tcPr>
          <w:p w:rsidR="00071AA3" w:rsidRPr="008D0391" w:rsidRDefault="00071AA3">
            <w:pPr>
              <w:pStyle w:val="MajorHeadings"/>
              <w:ind w:left="0" w:firstLine="0"/>
              <w:rPr>
                <w:rFonts w:ascii="Arial" w:hAnsi="Arial" w:cs="Arial"/>
                <w:sz w:val="18"/>
                <w:szCs w:val="18"/>
                <w:u w:val="none"/>
              </w:rPr>
            </w:pPr>
            <w:r w:rsidRPr="008D0391">
              <w:rPr>
                <w:rFonts w:ascii="Arial" w:hAnsi="Arial" w:cs="Arial"/>
                <w:sz w:val="18"/>
                <w:szCs w:val="18"/>
                <w:u w:val="none"/>
              </w:rPr>
              <w:t>aUTHOR:</w:t>
            </w:r>
          </w:p>
        </w:tc>
        <w:tc>
          <w:tcPr>
            <w:tcW w:w="1796" w:type="dxa"/>
          </w:tcPr>
          <w:p w:rsidR="00071AA3" w:rsidRPr="008D0391" w:rsidRDefault="00784136">
            <w:pPr>
              <w:pStyle w:val="MajorHeadings"/>
              <w:ind w:left="0" w:firstLine="0"/>
              <w:rPr>
                <w:rFonts w:ascii="Arial" w:hAnsi="Arial" w:cs="Arial"/>
                <w:sz w:val="18"/>
                <w:szCs w:val="18"/>
                <w:u w:val="none"/>
              </w:rPr>
            </w:pPr>
            <w:r>
              <w:rPr>
                <w:rFonts w:ascii="Arial" w:hAnsi="Arial" w:cs="Arial"/>
                <w:sz w:val="18"/>
                <w:szCs w:val="18"/>
                <w:u w:val="none"/>
              </w:rPr>
              <w:t>A FISHER</w:t>
            </w:r>
          </w:p>
        </w:tc>
        <w:tc>
          <w:tcPr>
            <w:tcW w:w="1814" w:type="dxa"/>
          </w:tcPr>
          <w:p w:rsidR="00071AA3" w:rsidRPr="008D0391" w:rsidRDefault="00D81108" w:rsidP="00AD411A">
            <w:pPr>
              <w:pStyle w:val="MajorHeadings"/>
              <w:ind w:left="0" w:firstLine="0"/>
              <w:rPr>
                <w:rFonts w:ascii="Arial" w:hAnsi="Arial" w:cs="Arial"/>
                <w:sz w:val="18"/>
                <w:szCs w:val="18"/>
                <w:u w:val="none"/>
              </w:rPr>
            </w:pPr>
            <w:r>
              <w:rPr>
                <w:rFonts w:ascii="Arial" w:hAnsi="Arial" w:cs="Arial"/>
                <w:sz w:val="18"/>
                <w:szCs w:val="18"/>
                <w:u w:val="none"/>
              </w:rPr>
              <w:t>dATE 18</w:t>
            </w:r>
            <w:r w:rsidR="00784136">
              <w:rPr>
                <w:rFonts w:ascii="Arial" w:hAnsi="Arial" w:cs="Arial"/>
                <w:sz w:val="18"/>
                <w:szCs w:val="18"/>
                <w:u w:val="none"/>
              </w:rPr>
              <w:t>:07</w:t>
            </w:r>
            <w:r w:rsidR="00071AA3" w:rsidRPr="008D0391">
              <w:rPr>
                <w:rFonts w:ascii="Arial" w:hAnsi="Arial" w:cs="Arial"/>
                <w:sz w:val="18"/>
                <w:szCs w:val="18"/>
                <w:u w:val="none"/>
              </w:rPr>
              <w:t>:201</w:t>
            </w:r>
            <w:r>
              <w:rPr>
                <w:rFonts w:ascii="Arial" w:hAnsi="Arial" w:cs="Arial"/>
                <w:sz w:val="18"/>
                <w:szCs w:val="18"/>
                <w:u w:val="none"/>
              </w:rPr>
              <w:t>8</w:t>
            </w:r>
          </w:p>
        </w:tc>
      </w:tr>
    </w:tbl>
    <w:p w:rsidR="00396D89" w:rsidRPr="00931F7D" w:rsidRDefault="00396D89" w:rsidP="00931F7D">
      <w:pPr>
        <w:rPr>
          <w:rFonts w:ascii="Arial" w:hAnsi="Arial" w:cs="Arial"/>
          <w:b/>
        </w:rPr>
      </w:pPr>
      <w:r w:rsidRPr="00931F7D">
        <w:rPr>
          <w:rFonts w:ascii="Arial" w:hAnsi="Arial" w:cs="Arial"/>
          <w:b/>
        </w:rPr>
        <w:lastRenderedPageBreak/>
        <w:t xml:space="preserve">CONTENTS </w:t>
      </w:r>
      <w:r w:rsidRPr="00931F7D">
        <w:rPr>
          <w:rFonts w:ascii="Arial" w:hAnsi="Arial" w:cs="Arial"/>
          <w:b/>
        </w:rPr>
        <w:tab/>
      </w:r>
      <w:r w:rsidRPr="00931F7D">
        <w:rPr>
          <w:rFonts w:ascii="Arial" w:hAnsi="Arial" w:cs="Arial"/>
          <w:b/>
        </w:rPr>
        <w:tab/>
      </w:r>
      <w:r w:rsidRPr="00931F7D">
        <w:rPr>
          <w:rFonts w:ascii="Arial" w:hAnsi="Arial" w:cs="Arial"/>
          <w:b/>
        </w:rPr>
        <w:tab/>
      </w:r>
      <w:r w:rsidRPr="00931F7D">
        <w:rPr>
          <w:rFonts w:ascii="Arial" w:hAnsi="Arial" w:cs="Arial"/>
          <w:b/>
        </w:rPr>
        <w:tab/>
      </w:r>
      <w:r w:rsidRPr="00931F7D">
        <w:rPr>
          <w:rFonts w:ascii="Arial" w:hAnsi="Arial" w:cs="Arial"/>
          <w:b/>
        </w:rPr>
        <w:tab/>
      </w:r>
      <w:r w:rsidRPr="00931F7D">
        <w:rPr>
          <w:rFonts w:ascii="Arial" w:hAnsi="Arial" w:cs="Arial"/>
          <w:b/>
        </w:rPr>
        <w:tab/>
      </w:r>
      <w:r w:rsidRPr="00931F7D">
        <w:rPr>
          <w:rFonts w:ascii="Arial" w:hAnsi="Arial" w:cs="Arial"/>
          <w:b/>
        </w:rPr>
        <w:tab/>
      </w:r>
      <w:r w:rsidRPr="00931F7D">
        <w:rPr>
          <w:rFonts w:ascii="Arial" w:hAnsi="Arial" w:cs="Arial"/>
          <w:b/>
        </w:rPr>
        <w:tab/>
      </w:r>
      <w:r w:rsidRPr="00931F7D">
        <w:rPr>
          <w:rFonts w:ascii="Arial" w:hAnsi="Arial" w:cs="Arial"/>
          <w:b/>
        </w:rPr>
        <w:tab/>
      </w:r>
      <w:r w:rsidRPr="00931F7D">
        <w:rPr>
          <w:rFonts w:ascii="Arial" w:hAnsi="Arial" w:cs="Arial"/>
          <w:b/>
        </w:rPr>
        <w:tab/>
      </w:r>
      <w:r w:rsidR="00466019">
        <w:rPr>
          <w:rFonts w:ascii="Arial" w:hAnsi="Arial" w:cs="Arial"/>
          <w:b/>
        </w:rPr>
        <w:t xml:space="preserve">         </w:t>
      </w:r>
      <w:r w:rsidRPr="00931F7D">
        <w:rPr>
          <w:rFonts w:ascii="Arial" w:hAnsi="Arial" w:cs="Arial"/>
          <w:b/>
        </w:rPr>
        <w:t>PAGE</w:t>
      </w:r>
    </w:p>
    <w:p w:rsidR="00396D89" w:rsidRPr="00931F7D" w:rsidRDefault="00466019" w:rsidP="00B519E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396D89" w:rsidRPr="00931F7D" w:rsidRDefault="00396D89" w:rsidP="00B519EF">
      <w:pPr>
        <w:rPr>
          <w:rFonts w:ascii="Arial" w:hAnsi="Arial" w:cs="Arial"/>
          <w:b/>
        </w:rPr>
      </w:pPr>
      <w:r w:rsidRPr="00931F7D">
        <w:rPr>
          <w:rFonts w:ascii="Arial" w:hAnsi="Arial" w:cs="Arial"/>
          <w:b/>
        </w:rPr>
        <w:t xml:space="preserve">Section 1 </w:t>
      </w:r>
      <w:r w:rsidRPr="00931F7D">
        <w:rPr>
          <w:rFonts w:ascii="Arial" w:hAnsi="Arial" w:cs="Arial"/>
          <w:b/>
        </w:rPr>
        <w:tab/>
        <w:t>GENERAL OVERVIEW</w:t>
      </w:r>
    </w:p>
    <w:p w:rsidR="00396D89" w:rsidRPr="00931F7D" w:rsidRDefault="00396D89" w:rsidP="00B519EF">
      <w:pPr>
        <w:rPr>
          <w:rFonts w:ascii="Arial" w:hAnsi="Arial" w:cs="Arial"/>
        </w:rPr>
      </w:pPr>
      <w:r w:rsidRPr="00931F7D">
        <w:rPr>
          <w:rFonts w:ascii="Arial" w:hAnsi="Arial" w:cs="Arial"/>
        </w:rPr>
        <w:tab/>
      </w:r>
      <w:r w:rsidRPr="00931F7D">
        <w:rPr>
          <w:rFonts w:ascii="Arial" w:hAnsi="Arial" w:cs="Arial"/>
        </w:rPr>
        <w:tab/>
        <w:t>1.01</w:t>
      </w:r>
      <w:r w:rsidRPr="00931F7D">
        <w:rPr>
          <w:rFonts w:ascii="Arial" w:hAnsi="Arial" w:cs="Arial"/>
        </w:rPr>
        <w:tab/>
      </w:r>
      <w:r w:rsidR="00376118">
        <w:rPr>
          <w:rFonts w:ascii="Arial" w:hAnsi="Arial" w:cs="Arial"/>
        </w:rPr>
        <w:t>Introduction</w:t>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t>3</w:t>
      </w:r>
    </w:p>
    <w:p w:rsidR="00396D89" w:rsidRPr="00931F7D" w:rsidRDefault="00396D89" w:rsidP="00B519EF">
      <w:pPr>
        <w:rPr>
          <w:rFonts w:ascii="Arial" w:hAnsi="Arial" w:cs="Arial"/>
        </w:rPr>
      </w:pPr>
      <w:r w:rsidRPr="00931F7D">
        <w:rPr>
          <w:rFonts w:ascii="Arial" w:hAnsi="Arial" w:cs="Arial"/>
        </w:rPr>
        <w:tab/>
      </w:r>
      <w:r w:rsidRPr="00931F7D">
        <w:rPr>
          <w:rFonts w:ascii="Arial" w:hAnsi="Arial" w:cs="Arial"/>
        </w:rPr>
        <w:tab/>
        <w:t>1.02</w:t>
      </w:r>
      <w:r w:rsidRPr="00931F7D">
        <w:rPr>
          <w:rFonts w:ascii="Arial" w:hAnsi="Arial" w:cs="Arial"/>
        </w:rPr>
        <w:tab/>
      </w:r>
      <w:r w:rsidR="00376118">
        <w:rPr>
          <w:rFonts w:ascii="Arial" w:hAnsi="Arial" w:cs="Arial"/>
        </w:rPr>
        <w:t>Scope of Works</w:t>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t>3</w:t>
      </w:r>
    </w:p>
    <w:p w:rsidR="00396D89" w:rsidRDefault="00396D89" w:rsidP="00B519EF">
      <w:pPr>
        <w:rPr>
          <w:rFonts w:ascii="Arial" w:hAnsi="Arial" w:cs="Arial"/>
        </w:rPr>
      </w:pPr>
      <w:r w:rsidRPr="00931F7D">
        <w:rPr>
          <w:rFonts w:ascii="Arial" w:hAnsi="Arial" w:cs="Arial"/>
        </w:rPr>
        <w:tab/>
      </w:r>
      <w:r w:rsidRPr="00931F7D">
        <w:rPr>
          <w:rFonts w:ascii="Arial" w:hAnsi="Arial" w:cs="Arial"/>
        </w:rPr>
        <w:tab/>
        <w:t>1.03</w:t>
      </w:r>
      <w:r w:rsidRPr="00931F7D">
        <w:rPr>
          <w:rFonts w:ascii="Arial" w:hAnsi="Arial" w:cs="Arial"/>
        </w:rPr>
        <w:tab/>
        <w:t>Compliance</w:t>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t>3</w:t>
      </w:r>
    </w:p>
    <w:p w:rsidR="00396D89" w:rsidRPr="00931F7D" w:rsidRDefault="000B5E72" w:rsidP="00045BB8">
      <w:pPr>
        <w:ind w:left="720"/>
        <w:rPr>
          <w:rFonts w:ascii="Arial" w:hAnsi="Arial" w:cs="Arial"/>
        </w:rPr>
      </w:pPr>
      <w:r>
        <w:rPr>
          <w:rFonts w:ascii="Arial" w:hAnsi="Arial" w:cs="Arial"/>
        </w:rPr>
        <w:tab/>
      </w:r>
      <w:r w:rsidRPr="000B5E72">
        <w:rPr>
          <w:rFonts w:ascii="Arial" w:hAnsi="Arial" w:cs="Arial"/>
          <w:bCs/>
          <w:kern w:val="28"/>
        </w:rPr>
        <w:t xml:space="preserve">1.04 </w:t>
      </w:r>
      <w:r>
        <w:rPr>
          <w:rFonts w:ascii="Arial" w:hAnsi="Arial" w:cs="Arial"/>
          <w:bCs/>
          <w:kern w:val="28"/>
        </w:rPr>
        <w:tab/>
      </w:r>
      <w:r w:rsidRPr="000B5E72">
        <w:rPr>
          <w:rFonts w:ascii="Arial" w:hAnsi="Arial" w:cs="Arial"/>
          <w:bCs/>
          <w:kern w:val="28"/>
        </w:rPr>
        <w:t>Performance Requirements</w:t>
      </w:r>
      <w:r w:rsidR="00396D89" w:rsidRPr="00931F7D">
        <w:rPr>
          <w:rFonts w:ascii="Arial" w:hAnsi="Arial" w:cs="Arial"/>
        </w:rPr>
        <w:tab/>
      </w:r>
      <w:r w:rsidR="00396D89" w:rsidRPr="00931F7D">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t>4</w:t>
      </w:r>
      <w:r w:rsidR="00466019">
        <w:rPr>
          <w:rFonts w:ascii="Arial" w:hAnsi="Arial" w:cs="Arial"/>
        </w:rPr>
        <w:tab/>
      </w:r>
      <w:r w:rsidR="00466019">
        <w:rPr>
          <w:rFonts w:ascii="Arial" w:hAnsi="Arial" w:cs="Arial"/>
        </w:rPr>
        <w:tab/>
      </w:r>
    </w:p>
    <w:p w:rsidR="00396D89" w:rsidRPr="00931F7D" w:rsidRDefault="00396D89" w:rsidP="00B519EF">
      <w:pPr>
        <w:rPr>
          <w:rFonts w:ascii="Arial" w:hAnsi="Arial" w:cs="Arial"/>
        </w:rPr>
      </w:pPr>
    </w:p>
    <w:p w:rsidR="00396D89" w:rsidRPr="00931F7D" w:rsidRDefault="00396D89" w:rsidP="00B519EF">
      <w:pPr>
        <w:rPr>
          <w:rFonts w:ascii="Arial" w:hAnsi="Arial" w:cs="Arial"/>
          <w:b/>
        </w:rPr>
      </w:pPr>
      <w:r w:rsidRPr="00931F7D">
        <w:rPr>
          <w:rFonts w:ascii="Arial" w:hAnsi="Arial" w:cs="Arial"/>
          <w:b/>
        </w:rPr>
        <w:t>Section 2</w:t>
      </w:r>
      <w:r w:rsidRPr="00931F7D">
        <w:rPr>
          <w:rFonts w:ascii="Arial" w:hAnsi="Arial" w:cs="Arial"/>
          <w:b/>
        </w:rPr>
        <w:tab/>
        <w:t>DESIGN PARAMETERS</w:t>
      </w:r>
    </w:p>
    <w:p w:rsidR="00396D89" w:rsidRPr="00C75045" w:rsidRDefault="00396D89" w:rsidP="00B519EF">
      <w:pPr>
        <w:rPr>
          <w:rFonts w:ascii="Arial" w:hAnsi="Arial" w:cs="Arial"/>
        </w:rPr>
      </w:pPr>
      <w:r w:rsidRPr="00931F7D">
        <w:rPr>
          <w:rFonts w:ascii="Arial" w:hAnsi="Arial" w:cs="Arial"/>
        </w:rPr>
        <w:tab/>
      </w:r>
      <w:r w:rsidRPr="00931F7D">
        <w:rPr>
          <w:rFonts w:ascii="Arial" w:hAnsi="Arial" w:cs="Arial"/>
        </w:rPr>
        <w:tab/>
      </w:r>
      <w:r w:rsidRPr="00C75045">
        <w:rPr>
          <w:rFonts w:ascii="Arial" w:hAnsi="Arial" w:cs="Arial"/>
        </w:rPr>
        <w:t>2.01</w:t>
      </w:r>
      <w:r w:rsidRPr="00C75045">
        <w:rPr>
          <w:rFonts w:ascii="Arial" w:hAnsi="Arial" w:cs="Arial"/>
        </w:rPr>
        <w:tab/>
        <w:t>Components</w:t>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t>4</w:t>
      </w:r>
    </w:p>
    <w:p w:rsidR="00396D89" w:rsidRPr="00C75045" w:rsidRDefault="00396D89" w:rsidP="00B519EF">
      <w:pPr>
        <w:rPr>
          <w:rFonts w:ascii="Arial" w:hAnsi="Arial" w:cs="Arial"/>
        </w:rPr>
      </w:pPr>
      <w:r w:rsidRPr="00C75045">
        <w:rPr>
          <w:rFonts w:ascii="Arial" w:hAnsi="Arial" w:cs="Arial"/>
        </w:rPr>
        <w:tab/>
      </w:r>
      <w:r w:rsidRPr="00C75045">
        <w:rPr>
          <w:rFonts w:ascii="Arial" w:hAnsi="Arial" w:cs="Arial"/>
        </w:rPr>
        <w:tab/>
        <w:t>2.02</w:t>
      </w:r>
      <w:r w:rsidRPr="00C75045">
        <w:rPr>
          <w:rFonts w:ascii="Arial" w:hAnsi="Arial" w:cs="Arial"/>
        </w:rPr>
        <w:tab/>
      </w:r>
      <w:r w:rsidR="00C867AF" w:rsidRPr="00C75045">
        <w:rPr>
          <w:rFonts w:ascii="Arial" w:hAnsi="Arial" w:cs="Arial"/>
        </w:rPr>
        <w:t>Physical Requirements</w:t>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t>4</w:t>
      </w:r>
    </w:p>
    <w:p w:rsidR="00396D89" w:rsidRPr="00C75045" w:rsidRDefault="00396D89" w:rsidP="00B519EF">
      <w:pPr>
        <w:rPr>
          <w:rFonts w:ascii="Arial" w:hAnsi="Arial" w:cs="Arial"/>
        </w:rPr>
      </w:pPr>
      <w:r w:rsidRPr="00C75045">
        <w:rPr>
          <w:rFonts w:ascii="Arial" w:hAnsi="Arial" w:cs="Arial"/>
        </w:rPr>
        <w:tab/>
      </w:r>
      <w:r w:rsidRPr="00C75045">
        <w:rPr>
          <w:rFonts w:ascii="Arial" w:hAnsi="Arial" w:cs="Arial"/>
        </w:rPr>
        <w:tab/>
        <w:t>2.03</w:t>
      </w:r>
      <w:r w:rsidRPr="00C75045">
        <w:rPr>
          <w:rFonts w:ascii="Arial" w:hAnsi="Arial" w:cs="Arial"/>
        </w:rPr>
        <w:tab/>
      </w:r>
      <w:r w:rsidR="0001017E" w:rsidRPr="00C75045">
        <w:rPr>
          <w:rFonts w:ascii="Arial" w:hAnsi="Arial" w:cs="Arial"/>
        </w:rPr>
        <w:t>Cable Separation</w:t>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t>4</w:t>
      </w:r>
    </w:p>
    <w:p w:rsidR="00396D89" w:rsidRPr="00C75045" w:rsidRDefault="00396D89" w:rsidP="00B519EF">
      <w:pPr>
        <w:rPr>
          <w:rFonts w:ascii="Arial" w:hAnsi="Arial" w:cs="Arial"/>
        </w:rPr>
      </w:pPr>
      <w:r w:rsidRPr="00C75045">
        <w:rPr>
          <w:rFonts w:ascii="Arial" w:hAnsi="Arial" w:cs="Arial"/>
        </w:rPr>
        <w:tab/>
      </w:r>
      <w:r w:rsidRPr="00C75045">
        <w:rPr>
          <w:rFonts w:ascii="Arial" w:hAnsi="Arial" w:cs="Arial"/>
        </w:rPr>
        <w:tab/>
        <w:t>2.04</w:t>
      </w:r>
      <w:r w:rsidRPr="00C75045">
        <w:rPr>
          <w:rFonts w:ascii="Arial" w:hAnsi="Arial" w:cs="Arial"/>
        </w:rPr>
        <w:tab/>
      </w:r>
      <w:r w:rsidR="0001017E" w:rsidRPr="00C75045">
        <w:rPr>
          <w:rFonts w:ascii="Arial" w:hAnsi="Arial" w:cs="Arial"/>
        </w:rPr>
        <w:t>Cable Tray, Basket and Trunking</w:t>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t>5</w:t>
      </w:r>
    </w:p>
    <w:p w:rsidR="00396D89" w:rsidRPr="00C75045" w:rsidRDefault="00396D89" w:rsidP="00B519EF">
      <w:pPr>
        <w:rPr>
          <w:rFonts w:ascii="Arial" w:hAnsi="Arial" w:cs="Arial"/>
          <w:kern w:val="28"/>
        </w:rPr>
      </w:pPr>
      <w:r w:rsidRPr="00C75045">
        <w:rPr>
          <w:rFonts w:ascii="Arial" w:hAnsi="Arial" w:cs="Arial"/>
        </w:rPr>
        <w:tab/>
      </w:r>
      <w:r w:rsidRPr="00C75045">
        <w:rPr>
          <w:rFonts w:ascii="Arial" w:hAnsi="Arial" w:cs="Arial"/>
        </w:rPr>
        <w:tab/>
      </w:r>
      <w:r w:rsidR="0001017E" w:rsidRPr="00C75045">
        <w:rPr>
          <w:rFonts w:ascii="Arial" w:hAnsi="Arial" w:cs="Arial"/>
        </w:rPr>
        <w:t xml:space="preserve">2.05    </w:t>
      </w:r>
      <w:r w:rsidRPr="00C75045">
        <w:rPr>
          <w:rFonts w:ascii="Arial" w:hAnsi="Arial" w:cs="Arial"/>
        </w:rPr>
        <w:tab/>
      </w:r>
      <w:r w:rsidR="0001017E" w:rsidRPr="00C75045">
        <w:rPr>
          <w:rFonts w:ascii="Arial" w:hAnsi="Arial" w:cs="Arial"/>
          <w:kern w:val="28"/>
        </w:rPr>
        <w:t>Class E</w:t>
      </w:r>
      <w:r w:rsidR="00830940">
        <w:rPr>
          <w:rFonts w:ascii="Arial" w:hAnsi="Arial" w:cs="Arial"/>
          <w:kern w:val="28"/>
        </w:rPr>
        <w:t>/Ea</w:t>
      </w:r>
      <w:r w:rsidR="0001017E" w:rsidRPr="00C75045">
        <w:rPr>
          <w:rFonts w:ascii="Arial" w:hAnsi="Arial" w:cs="Arial"/>
          <w:kern w:val="28"/>
        </w:rPr>
        <w:t xml:space="preserve"> UTP Channels</w:t>
      </w:r>
      <w:r w:rsidR="00466019">
        <w:rPr>
          <w:rFonts w:ascii="Arial" w:hAnsi="Arial" w:cs="Arial"/>
          <w:kern w:val="28"/>
        </w:rPr>
        <w:tab/>
      </w:r>
      <w:r w:rsidR="00466019">
        <w:rPr>
          <w:rFonts w:ascii="Arial" w:hAnsi="Arial" w:cs="Arial"/>
          <w:kern w:val="28"/>
        </w:rPr>
        <w:tab/>
      </w:r>
      <w:r w:rsidR="00466019">
        <w:rPr>
          <w:rFonts w:ascii="Arial" w:hAnsi="Arial" w:cs="Arial"/>
          <w:kern w:val="28"/>
        </w:rPr>
        <w:tab/>
      </w:r>
      <w:r w:rsidR="00466019">
        <w:rPr>
          <w:rFonts w:ascii="Arial" w:hAnsi="Arial" w:cs="Arial"/>
          <w:kern w:val="28"/>
        </w:rPr>
        <w:tab/>
      </w:r>
      <w:r w:rsidR="00466019">
        <w:rPr>
          <w:rFonts w:ascii="Arial" w:hAnsi="Arial" w:cs="Arial"/>
          <w:kern w:val="28"/>
        </w:rPr>
        <w:tab/>
      </w:r>
      <w:r w:rsidR="00466019">
        <w:rPr>
          <w:rFonts w:ascii="Arial" w:hAnsi="Arial" w:cs="Arial"/>
          <w:kern w:val="28"/>
        </w:rPr>
        <w:tab/>
        <w:t>5</w:t>
      </w:r>
    </w:p>
    <w:p w:rsidR="0001017E" w:rsidRPr="00C75045" w:rsidRDefault="0001017E" w:rsidP="00B519EF">
      <w:pPr>
        <w:rPr>
          <w:rFonts w:ascii="Arial" w:hAnsi="Arial" w:cs="Arial"/>
          <w:color w:val="000000"/>
        </w:rPr>
      </w:pPr>
      <w:r w:rsidRPr="00C75045">
        <w:rPr>
          <w:rFonts w:ascii="Arial" w:hAnsi="Arial" w:cs="Arial"/>
          <w:kern w:val="28"/>
        </w:rPr>
        <w:tab/>
      </w:r>
      <w:r w:rsidRPr="00C75045">
        <w:rPr>
          <w:rFonts w:ascii="Arial" w:hAnsi="Arial" w:cs="Arial"/>
          <w:kern w:val="28"/>
        </w:rPr>
        <w:tab/>
        <w:t xml:space="preserve">2.06 </w:t>
      </w:r>
      <w:r w:rsidRPr="00C75045">
        <w:rPr>
          <w:rFonts w:ascii="Arial" w:hAnsi="Arial" w:cs="Arial"/>
          <w:kern w:val="28"/>
        </w:rPr>
        <w:tab/>
      </w:r>
      <w:r w:rsidRPr="00C75045">
        <w:rPr>
          <w:rFonts w:ascii="Arial" w:hAnsi="Arial" w:cs="Arial"/>
          <w:color w:val="000000"/>
        </w:rPr>
        <w:t>Wi-Fi Cabling</w:t>
      </w:r>
      <w:r w:rsidR="004D0AC0">
        <w:rPr>
          <w:rFonts w:ascii="Arial" w:hAnsi="Arial" w:cs="Arial"/>
          <w:color w:val="000000"/>
        </w:rPr>
        <w:t xml:space="preserve"> and Installation</w:t>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t>6</w:t>
      </w:r>
    </w:p>
    <w:p w:rsidR="00590914" w:rsidRPr="00C75045" w:rsidRDefault="0001017E" w:rsidP="00B519EF">
      <w:pPr>
        <w:rPr>
          <w:rFonts w:ascii="Arial" w:hAnsi="Arial" w:cs="Arial"/>
          <w:bCs/>
          <w:kern w:val="28"/>
        </w:rPr>
      </w:pPr>
      <w:r w:rsidRPr="00C75045">
        <w:rPr>
          <w:rFonts w:ascii="Arial" w:hAnsi="Arial" w:cs="Arial"/>
          <w:color w:val="000000"/>
        </w:rPr>
        <w:tab/>
      </w:r>
      <w:r w:rsidRPr="00C75045">
        <w:rPr>
          <w:rFonts w:ascii="Arial" w:hAnsi="Arial" w:cs="Arial"/>
          <w:color w:val="000000"/>
        </w:rPr>
        <w:tab/>
      </w:r>
      <w:r w:rsidR="00E15DC8" w:rsidRPr="00C75045">
        <w:rPr>
          <w:rFonts w:ascii="Arial" w:hAnsi="Arial" w:cs="Arial"/>
          <w:color w:val="000000"/>
        </w:rPr>
        <w:t xml:space="preserve">2.07 </w:t>
      </w:r>
      <w:r w:rsidR="00E15DC8" w:rsidRPr="00C75045">
        <w:rPr>
          <w:rFonts w:ascii="Arial" w:hAnsi="Arial" w:cs="Arial"/>
          <w:color w:val="000000"/>
        </w:rPr>
        <w:tab/>
        <w:t>Optical Fibre requirements</w:t>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t>6</w:t>
      </w:r>
      <w:r w:rsidR="00466019">
        <w:rPr>
          <w:rFonts w:ascii="Arial" w:hAnsi="Arial" w:cs="Arial"/>
          <w:color w:val="000000"/>
        </w:rPr>
        <w:tab/>
      </w:r>
      <w:r w:rsidR="00E15DC8" w:rsidRPr="00C75045">
        <w:rPr>
          <w:rFonts w:ascii="Arial" w:hAnsi="Arial" w:cs="Arial"/>
          <w:color w:val="000000"/>
        </w:rPr>
        <w:tab/>
        <w:t>2.08</w:t>
      </w:r>
      <w:r w:rsidR="00E15DC8" w:rsidRPr="00C75045">
        <w:rPr>
          <w:rFonts w:ascii="Arial" w:hAnsi="Arial" w:cs="Arial"/>
          <w:color w:val="000000"/>
        </w:rPr>
        <w:tab/>
      </w:r>
      <w:r w:rsidR="00E15DC8" w:rsidRPr="00C75045">
        <w:rPr>
          <w:rFonts w:ascii="Arial" w:hAnsi="Arial" w:cs="Arial"/>
          <w:bCs/>
          <w:kern w:val="28"/>
        </w:rPr>
        <w:t>Patch Leads</w:t>
      </w:r>
      <w:r w:rsidR="00466019">
        <w:rPr>
          <w:rFonts w:ascii="Arial" w:hAnsi="Arial" w:cs="Arial"/>
          <w:bCs/>
          <w:kern w:val="28"/>
        </w:rPr>
        <w:tab/>
      </w:r>
      <w:r w:rsidR="00466019">
        <w:rPr>
          <w:rFonts w:ascii="Arial" w:hAnsi="Arial" w:cs="Arial"/>
          <w:bCs/>
          <w:kern w:val="28"/>
        </w:rPr>
        <w:tab/>
      </w:r>
      <w:r w:rsidR="00466019">
        <w:rPr>
          <w:rFonts w:ascii="Arial" w:hAnsi="Arial" w:cs="Arial"/>
          <w:bCs/>
          <w:kern w:val="28"/>
        </w:rPr>
        <w:tab/>
      </w:r>
      <w:r w:rsidR="00466019">
        <w:rPr>
          <w:rFonts w:ascii="Arial" w:hAnsi="Arial" w:cs="Arial"/>
          <w:bCs/>
          <w:kern w:val="28"/>
        </w:rPr>
        <w:tab/>
      </w:r>
      <w:r w:rsidR="00466019">
        <w:rPr>
          <w:rFonts w:ascii="Arial" w:hAnsi="Arial" w:cs="Arial"/>
          <w:bCs/>
          <w:kern w:val="28"/>
        </w:rPr>
        <w:tab/>
      </w:r>
      <w:r w:rsidR="00466019">
        <w:rPr>
          <w:rFonts w:ascii="Arial" w:hAnsi="Arial" w:cs="Arial"/>
          <w:bCs/>
          <w:kern w:val="28"/>
        </w:rPr>
        <w:tab/>
      </w:r>
      <w:r w:rsidR="00466019">
        <w:rPr>
          <w:rFonts w:ascii="Arial" w:hAnsi="Arial" w:cs="Arial"/>
          <w:bCs/>
          <w:kern w:val="28"/>
        </w:rPr>
        <w:tab/>
      </w:r>
      <w:r w:rsidR="00466019">
        <w:rPr>
          <w:rFonts w:ascii="Arial" w:hAnsi="Arial" w:cs="Arial"/>
          <w:bCs/>
          <w:kern w:val="28"/>
        </w:rPr>
        <w:tab/>
      </w:r>
      <w:r w:rsidR="00A92A5C">
        <w:rPr>
          <w:rFonts w:ascii="Arial" w:hAnsi="Arial" w:cs="Arial"/>
          <w:bCs/>
          <w:kern w:val="28"/>
        </w:rPr>
        <w:t>7</w:t>
      </w:r>
    </w:p>
    <w:p w:rsidR="00E15DC8" w:rsidRDefault="00E15DC8" w:rsidP="00E15DC8">
      <w:pPr>
        <w:rPr>
          <w:rFonts w:ascii="Arial" w:hAnsi="Arial" w:cs="Arial"/>
        </w:rPr>
      </w:pPr>
      <w:r w:rsidRPr="00C75045">
        <w:rPr>
          <w:rFonts w:ascii="Arial" w:hAnsi="Arial" w:cs="Arial"/>
          <w:bCs/>
        </w:rPr>
        <w:tab/>
      </w:r>
      <w:r w:rsidRPr="00C75045">
        <w:rPr>
          <w:rFonts w:ascii="Arial" w:hAnsi="Arial" w:cs="Arial"/>
          <w:bCs/>
        </w:rPr>
        <w:tab/>
        <w:t>2.09</w:t>
      </w:r>
      <w:r w:rsidRPr="00C75045">
        <w:rPr>
          <w:rFonts w:ascii="Arial" w:hAnsi="Arial" w:cs="Arial"/>
          <w:bCs/>
        </w:rPr>
        <w:tab/>
      </w:r>
      <w:r w:rsidRPr="00C75045">
        <w:rPr>
          <w:rFonts w:ascii="Arial" w:hAnsi="Arial" w:cs="Arial"/>
        </w:rPr>
        <w:t>Equipment Cabinets</w:t>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A92A5C">
        <w:rPr>
          <w:rFonts w:ascii="Arial" w:hAnsi="Arial" w:cs="Arial"/>
        </w:rPr>
        <w:t>8</w:t>
      </w:r>
    </w:p>
    <w:p w:rsidR="0031571D" w:rsidRDefault="0031571D" w:rsidP="0031571D">
      <w:pPr>
        <w:rPr>
          <w:rFonts w:ascii="Arial" w:hAnsi="Arial" w:cs="Arial"/>
        </w:rPr>
      </w:pPr>
      <w:r>
        <w:rPr>
          <w:rFonts w:ascii="Arial" w:hAnsi="Arial" w:cs="Arial"/>
        </w:rPr>
        <w:tab/>
      </w:r>
      <w:r>
        <w:rPr>
          <w:rFonts w:ascii="Arial" w:hAnsi="Arial" w:cs="Arial"/>
        </w:rPr>
        <w:tab/>
      </w:r>
      <w:r w:rsidR="00072D0B">
        <w:rPr>
          <w:rFonts w:ascii="Arial" w:hAnsi="Arial" w:cs="Arial"/>
        </w:rPr>
        <w:t xml:space="preserve">     </w:t>
      </w:r>
      <w:r w:rsidRPr="0032261B">
        <w:rPr>
          <w:rFonts w:ascii="Arial" w:hAnsi="Arial" w:cs="Arial"/>
        </w:rPr>
        <w:t>2.09.1</w:t>
      </w:r>
      <w:r>
        <w:rPr>
          <w:rFonts w:ascii="Arial" w:hAnsi="Arial" w:cs="Arial"/>
          <w:i/>
        </w:rPr>
        <w:t xml:space="preserve"> </w:t>
      </w:r>
      <w:r w:rsidRPr="0031571D">
        <w:rPr>
          <w:rFonts w:ascii="Arial" w:hAnsi="Arial" w:cs="Arial"/>
        </w:rPr>
        <w:t>Rack Mount Freestanding Cabinets</w:t>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A92A5C">
        <w:rPr>
          <w:rFonts w:ascii="Arial" w:hAnsi="Arial" w:cs="Arial"/>
        </w:rPr>
        <w:t>8</w:t>
      </w:r>
    </w:p>
    <w:p w:rsidR="0031571D" w:rsidRPr="0031571D" w:rsidRDefault="0031571D" w:rsidP="0031571D">
      <w:pPr>
        <w:rPr>
          <w:rFonts w:ascii="Arial" w:hAnsi="Arial" w:cs="Arial"/>
        </w:rPr>
      </w:pPr>
      <w:r>
        <w:rPr>
          <w:rFonts w:ascii="Arial" w:hAnsi="Arial" w:cs="Arial"/>
        </w:rPr>
        <w:tab/>
      </w:r>
      <w:r>
        <w:rPr>
          <w:rFonts w:ascii="Arial" w:hAnsi="Arial" w:cs="Arial"/>
        </w:rPr>
        <w:tab/>
      </w:r>
      <w:r w:rsidR="00072D0B">
        <w:rPr>
          <w:rFonts w:ascii="Arial" w:hAnsi="Arial" w:cs="Arial"/>
        </w:rPr>
        <w:t xml:space="preserve">     </w:t>
      </w:r>
      <w:r w:rsidRPr="0032261B">
        <w:rPr>
          <w:rFonts w:ascii="Arial" w:hAnsi="Arial" w:cs="Arial"/>
        </w:rPr>
        <w:t>2.09.2</w:t>
      </w:r>
      <w:r w:rsidRPr="0031571D">
        <w:rPr>
          <w:rFonts w:ascii="Arial" w:hAnsi="Arial" w:cs="Arial"/>
          <w:i/>
        </w:rPr>
        <w:t xml:space="preserve"> </w:t>
      </w:r>
      <w:r w:rsidRPr="0031571D">
        <w:rPr>
          <w:rFonts w:ascii="Arial" w:hAnsi="Arial" w:cs="Arial"/>
          <w:bCs/>
          <w:kern w:val="28"/>
        </w:rPr>
        <w:t>Rack Mount Wall Cabinets</w:t>
      </w:r>
      <w:r w:rsidRPr="0031571D">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466019">
        <w:rPr>
          <w:rFonts w:ascii="Arial" w:hAnsi="Arial" w:cs="Arial"/>
        </w:rPr>
        <w:tab/>
      </w:r>
      <w:r w:rsidR="00A92A5C">
        <w:rPr>
          <w:rFonts w:ascii="Arial" w:hAnsi="Arial" w:cs="Arial"/>
        </w:rPr>
        <w:t>8</w:t>
      </w:r>
    </w:p>
    <w:p w:rsidR="00E15DC8" w:rsidRDefault="00E15DC8" w:rsidP="00E15DC8">
      <w:pPr>
        <w:rPr>
          <w:rFonts w:ascii="Arial" w:hAnsi="Arial" w:cs="Arial"/>
          <w:color w:val="000000"/>
        </w:rPr>
      </w:pPr>
      <w:r w:rsidRPr="00C75045">
        <w:rPr>
          <w:rFonts w:ascii="Arial" w:hAnsi="Arial" w:cs="Arial"/>
        </w:rPr>
        <w:tab/>
      </w:r>
      <w:r w:rsidRPr="00C75045">
        <w:rPr>
          <w:rFonts w:ascii="Arial" w:hAnsi="Arial" w:cs="Arial"/>
        </w:rPr>
        <w:tab/>
        <w:t>2.10</w:t>
      </w:r>
      <w:r w:rsidRPr="00C75045">
        <w:rPr>
          <w:rFonts w:ascii="Arial" w:hAnsi="Arial" w:cs="Arial"/>
        </w:rPr>
        <w:tab/>
      </w:r>
      <w:r w:rsidRPr="00C75045">
        <w:rPr>
          <w:rFonts w:ascii="Arial" w:hAnsi="Arial" w:cs="Arial"/>
          <w:color w:val="000000"/>
        </w:rPr>
        <w:t>Patch Panel &amp; Cable Management</w:t>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t>8</w:t>
      </w:r>
    </w:p>
    <w:p w:rsidR="00396D89" w:rsidRDefault="00C75045" w:rsidP="00B519EF">
      <w:pPr>
        <w:rPr>
          <w:rFonts w:ascii="Arial" w:hAnsi="Arial" w:cs="Arial"/>
        </w:rPr>
      </w:pPr>
      <w:r w:rsidRPr="00C75045">
        <w:rPr>
          <w:rFonts w:ascii="Arial" w:hAnsi="Arial" w:cs="Arial"/>
        </w:rPr>
        <w:tab/>
      </w:r>
      <w:r w:rsidRPr="00C75045">
        <w:rPr>
          <w:rFonts w:ascii="Arial" w:hAnsi="Arial" w:cs="Arial"/>
        </w:rPr>
        <w:tab/>
        <w:t>2.11</w:t>
      </w:r>
      <w:r w:rsidRPr="00C75045">
        <w:rPr>
          <w:rFonts w:ascii="Arial" w:hAnsi="Arial" w:cs="Arial"/>
        </w:rPr>
        <w:tab/>
        <w:t>IT N</w:t>
      </w:r>
      <w:r>
        <w:rPr>
          <w:rFonts w:ascii="Arial" w:hAnsi="Arial" w:cs="Arial"/>
        </w:rPr>
        <w:t>etwork</w:t>
      </w:r>
      <w:r w:rsidRPr="00C75045">
        <w:rPr>
          <w:rFonts w:ascii="Arial" w:hAnsi="Arial" w:cs="Arial"/>
        </w:rPr>
        <w:t xml:space="preserve"> (data/patch/distribution) </w:t>
      </w:r>
      <w:r>
        <w:rPr>
          <w:rFonts w:ascii="Arial" w:hAnsi="Arial" w:cs="Arial"/>
        </w:rPr>
        <w:t>Room Power and Cooling</w:t>
      </w:r>
      <w:r w:rsidR="00466019">
        <w:rPr>
          <w:rFonts w:ascii="Arial" w:hAnsi="Arial" w:cs="Arial"/>
        </w:rPr>
        <w:tab/>
      </w:r>
      <w:r w:rsidR="00466019">
        <w:rPr>
          <w:rFonts w:ascii="Arial" w:hAnsi="Arial" w:cs="Arial"/>
        </w:rPr>
        <w:tab/>
        <w:t>8</w:t>
      </w:r>
    </w:p>
    <w:p w:rsidR="0032261B" w:rsidRPr="0048591A" w:rsidRDefault="0032261B" w:rsidP="0032261B">
      <w:pPr>
        <w:tabs>
          <w:tab w:val="left" w:pos="792"/>
        </w:tabs>
        <w:ind w:left="792"/>
        <w:rPr>
          <w:rFonts w:ascii="Arial" w:hAnsi="Arial" w:cs="Arial"/>
          <w:color w:val="000000"/>
        </w:rPr>
      </w:pPr>
      <w:r>
        <w:rPr>
          <w:rFonts w:ascii="Arial" w:hAnsi="Arial" w:cs="Arial"/>
        </w:rPr>
        <w:t xml:space="preserve">                </w:t>
      </w:r>
      <w:r w:rsidRPr="0048591A">
        <w:rPr>
          <w:rFonts w:ascii="Arial" w:hAnsi="Arial" w:cs="Arial"/>
          <w:color w:val="000000"/>
        </w:rPr>
        <w:t>2.11.1 Introduction</w:t>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t>8</w:t>
      </w:r>
    </w:p>
    <w:p w:rsidR="0048591A" w:rsidRPr="0048591A" w:rsidRDefault="0048591A" w:rsidP="0048591A">
      <w:pPr>
        <w:tabs>
          <w:tab w:val="left" w:pos="792"/>
        </w:tabs>
        <w:ind w:left="792"/>
        <w:rPr>
          <w:rFonts w:ascii="Arial" w:hAnsi="Arial" w:cs="Arial"/>
          <w:color w:val="000000"/>
        </w:rPr>
      </w:pPr>
      <w:r w:rsidRPr="0048591A">
        <w:rPr>
          <w:rFonts w:ascii="Arial" w:hAnsi="Arial" w:cs="Arial"/>
          <w:color w:val="000000"/>
        </w:rPr>
        <w:tab/>
        <w:t xml:space="preserve">    2.11.2 Lighting </w:t>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A92A5C">
        <w:rPr>
          <w:rFonts w:ascii="Arial" w:hAnsi="Arial" w:cs="Arial"/>
          <w:color w:val="000000"/>
        </w:rPr>
        <w:t>9</w:t>
      </w:r>
    </w:p>
    <w:p w:rsidR="0048591A" w:rsidRPr="0048591A" w:rsidRDefault="0048591A" w:rsidP="0048591A">
      <w:pPr>
        <w:tabs>
          <w:tab w:val="left" w:pos="792"/>
        </w:tabs>
        <w:ind w:left="792"/>
        <w:rPr>
          <w:rFonts w:ascii="Arial" w:hAnsi="Arial" w:cs="Arial"/>
          <w:color w:val="000000"/>
        </w:rPr>
      </w:pPr>
      <w:r w:rsidRPr="0048591A">
        <w:rPr>
          <w:rFonts w:ascii="Arial" w:hAnsi="Arial" w:cs="Arial"/>
          <w:color w:val="000000"/>
        </w:rPr>
        <w:tab/>
        <w:t xml:space="preserve">    2.11.3 Ventilation </w:t>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A92A5C">
        <w:rPr>
          <w:rFonts w:ascii="Arial" w:hAnsi="Arial" w:cs="Arial"/>
          <w:color w:val="000000"/>
        </w:rPr>
        <w:t>9</w:t>
      </w:r>
    </w:p>
    <w:p w:rsidR="00590914" w:rsidRDefault="0048591A" w:rsidP="0048591A">
      <w:pPr>
        <w:tabs>
          <w:tab w:val="left" w:pos="792"/>
        </w:tabs>
        <w:ind w:left="792"/>
        <w:rPr>
          <w:rFonts w:ascii="Arial" w:hAnsi="Arial" w:cs="Arial"/>
          <w:color w:val="000000"/>
        </w:rPr>
      </w:pPr>
      <w:r w:rsidRPr="0048591A">
        <w:rPr>
          <w:rFonts w:ascii="Arial" w:hAnsi="Arial" w:cs="Arial"/>
          <w:color w:val="000000"/>
        </w:rPr>
        <w:t xml:space="preserve">       </w:t>
      </w:r>
      <w:r w:rsidRPr="0048591A">
        <w:rPr>
          <w:rFonts w:ascii="Arial" w:hAnsi="Arial" w:cs="Arial"/>
          <w:color w:val="000000"/>
        </w:rPr>
        <w:tab/>
        <w:t xml:space="preserve">    2.11.4 Power </w:t>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t>9</w:t>
      </w:r>
    </w:p>
    <w:p w:rsidR="00051DD3" w:rsidRDefault="00051DD3" w:rsidP="0048591A">
      <w:pPr>
        <w:tabs>
          <w:tab w:val="left" w:pos="792"/>
        </w:tabs>
        <w:ind w:left="792"/>
        <w:rPr>
          <w:rFonts w:ascii="Arial" w:hAnsi="Arial" w:cs="Arial"/>
          <w:color w:val="000000"/>
        </w:rPr>
      </w:pPr>
      <w:r>
        <w:rPr>
          <w:rFonts w:ascii="Arial" w:hAnsi="Arial" w:cs="Arial"/>
          <w:color w:val="000000"/>
        </w:rPr>
        <w:tab/>
        <w:t xml:space="preserve">    2.11.5 Earthing</w:t>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t>9</w:t>
      </w:r>
    </w:p>
    <w:p w:rsidR="0018588C" w:rsidRPr="00C75045" w:rsidRDefault="0018588C" w:rsidP="0048591A">
      <w:pPr>
        <w:tabs>
          <w:tab w:val="left" w:pos="792"/>
        </w:tabs>
        <w:ind w:left="792"/>
        <w:rPr>
          <w:rFonts w:ascii="Arial" w:hAnsi="Arial" w:cs="Arial"/>
        </w:rPr>
      </w:pPr>
      <w:r>
        <w:rPr>
          <w:rFonts w:ascii="Arial" w:hAnsi="Arial" w:cs="Arial"/>
          <w:color w:val="000000"/>
        </w:rPr>
        <w:tab/>
        <w:t xml:space="preserve">    2.11.6 Access Control</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9</w:t>
      </w:r>
    </w:p>
    <w:p w:rsidR="00C75045" w:rsidRDefault="00C75045" w:rsidP="00B519EF">
      <w:pPr>
        <w:rPr>
          <w:rFonts w:ascii="Arial" w:hAnsi="Arial" w:cs="Arial"/>
          <w:color w:val="000000"/>
        </w:rPr>
      </w:pPr>
      <w:r w:rsidRPr="00C75045">
        <w:rPr>
          <w:rFonts w:ascii="Arial" w:hAnsi="Arial" w:cs="Arial"/>
        </w:rPr>
        <w:tab/>
      </w:r>
      <w:r w:rsidRPr="00C75045">
        <w:rPr>
          <w:rFonts w:ascii="Arial" w:hAnsi="Arial" w:cs="Arial"/>
        </w:rPr>
        <w:tab/>
        <w:t>2.12</w:t>
      </w:r>
      <w:r w:rsidRPr="00C75045">
        <w:rPr>
          <w:rFonts w:ascii="Arial" w:hAnsi="Arial" w:cs="Arial"/>
        </w:rPr>
        <w:tab/>
      </w:r>
      <w:r w:rsidRPr="00C75045">
        <w:rPr>
          <w:rFonts w:ascii="Arial" w:hAnsi="Arial" w:cs="Arial"/>
          <w:color w:val="000000"/>
        </w:rPr>
        <w:t>Voice Multicore cables Copper</w:t>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466019">
        <w:rPr>
          <w:rFonts w:ascii="Arial" w:hAnsi="Arial" w:cs="Arial"/>
          <w:color w:val="000000"/>
        </w:rPr>
        <w:tab/>
      </w:r>
      <w:r w:rsidR="00A92A5C">
        <w:rPr>
          <w:rFonts w:ascii="Arial" w:hAnsi="Arial" w:cs="Arial"/>
          <w:color w:val="000000"/>
        </w:rPr>
        <w:t>10</w:t>
      </w:r>
    </w:p>
    <w:p w:rsidR="0048591A" w:rsidRPr="0048591A" w:rsidRDefault="0048591A" w:rsidP="00B519EF">
      <w:pPr>
        <w:rPr>
          <w:rFonts w:ascii="Arial" w:hAnsi="Arial" w:cs="Arial"/>
        </w:rPr>
      </w:pPr>
      <w:r>
        <w:rPr>
          <w:rFonts w:ascii="Arial" w:hAnsi="Arial" w:cs="Arial"/>
          <w:color w:val="000000"/>
        </w:rPr>
        <w:tab/>
      </w:r>
      <w:r>
        <w:rPr>
          <w:rFonts w:ascii="Arial" w:hAnsi="Arial" w:cs="Arial"/>
          <w:color w:val="000000"/>
        </w:rPr>
        <w:tab/>
        <w:t xml:space="preserve">   </w:t>
      </w:r>
      <w:r w:rsidRPr="0048591A">
        <w:rPr>
          <w:rFonts w:ascii="Arial" w:hAnsi="Arial" w:cs="Arial"/>
          <w:color w:val="000000"/>
        </w:rPr>
        <w:t xml:space="preserve">  </w:t>
      </w:r>
      <w:r w:rsidRPr="0048591A">
        <w:rPr>
          <w:rFonts w:ascii="Arial" w:hAnsi="Arial" w:cs="Arial"/>
        </w:rPr>
        <w:t>2.12.1 Introduction</w:t>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A92A5C">
        <w:rPr>
          <w:rFonts w:ascii="Arial" w:hAnsi="Arial" w:cs="Arial"/>
        </w:rPr>
        <w:t>10</w:t>
      </w:r>
    </w:p>
    <w:p w:rsidR="0048591A" w:rsidRPr="0048591A" w:rsidRDefault="0048591A" w:rsidP="00B519EF">
      <w:pPr>
        <w:rPr>
          <w:rFonts w:ascii="Arial" w:hAnsi="Arial" w:cs="Arial"/>
        </w:rPr>
      </w:pPr>
      <w:r w:rsidRPr="0048591A">
        <w:rPr>
          <w:rFonts w:ascii="Arial" w:hAnsi="Arial" w:cs="Arial"/>
        </w:rPr>
        <w:tab/>
      </w:r>
      <w:r w:rsidRPr="0048591A">
        <w:rPr>
          <w:rFonts w:ascii="Arial" w:hAnsi="Arial" w:cs="Arial"/>
        </w:rPr>
        <w:tab/>
        <w:t xml:space="preserve">     2.12.2 Installation</w:t>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t>10</w:t>
      </w:r>
    </w:p>
    <w:p w:rsidR="0048591A" w:rsidRPr="0048591A" w:rsidRDefault="0048591A" w:rsidP="00B519EF">
      <w:pPr>
        <w:rPr>
          <w:rFonts w:ascii="Arial" w:hAnsi="Arial" w:cs="Arial"/>
        </w:rPr>
      </w:pPr>
      <w:r w:rsidRPr="0048591A">
        <w:rPr>
          <w:rFonts w:ascii="Arial" w:hAnsi="Arial" w:cs="Arial"/>
        </w:rPr>
        <w:tab/>
      </w:r>
      <w:r w:rsidRPr="0048591A">
        <w:rPr>
          <w:rFonts w:ascii="Arial" w:hAnsi="Arial" w:cs="Arial"/>
        </w:rPr>
        <w:tab/>
        <w:t xml:space="preserve">     2.12.3 Cable Routes</w:t>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t>10</w:t>
      </w:r>
    </w:p>
    <w:p w:rsidR="0048591A" w:rsidRPr="0048591A" w:rsidRDefault="0048591A" w:rsidP="00B519EF">
      <w:pPr>
        <w:rPr>
          <w:rFonts w:ascii="Arial" w:hAnsi="Arial" w:cs="Arial"/>
        </w:rPr>
      </w:pPr>
      <w:r w:rsidRPr="0048591A">
        <w:rPr>
          <w:rFonts w:ascii="Arial" w:hAnsi="Arial" w:cs="Arial"/>
        </w:rPr>
        <w:tab/>
      </w:r>
      <w:r w:rsidRPr="0048591A">
        <w:rPr>
          <w:rFonts w:ascii="Arial" w:hAnsi="Arial" w:cs="Arial"/>
        </w:rPr>
        <w:tab/>
        <w:t xml:space="preserve">     2.12.4 Segregation from Other Services</w:t>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t>10</w:t>
      </w:r>
    </w:p>
    <w:p w:rsidR="0048591A" w:rsidRPr="0048591A" w:rsidRDefault="0048591A" w:rsidP="00B519EF">
      <w:pPr>
        <w:rPr>
          <w:rFonts w:ascii="Arial" w:hAnsi="Arial" w:cs="Arial"/>
        </w:rPr>
      </w:pPr>
      <w:r w:rsidRPr="0048591A">
        <w:rPr>
          <w:rFonts w:ascii="Arial" w:hAnsi="Arial" w:cs="Arial"/>
        </w:rPr>
        <w:tab/>
      </w:r>
      <w:r w:rsidRPr="0048591A">
        <w:rPr>
          <w:rFonts w:ascii="Arial" w:hAnsi="Arial" w:cs="Arial"/>
        </w:rPr>
        <w:tab/>
        <w:t xml:space="preserve">     2.12.5 Terminations</w:t>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t>10</w:t>
      </w:r>
    </w:p>
    <w:p w:rsidR="0048591A" w:rsidRDefault="00590914" w:rsidP="00590914">
      <w:pPr>
        <w:ind w:firstLine="720"/>
        <w:rPr>
          <w:rFonts w:ascii="Arial" w:hAnsi="Arial" w:cs="Arial"/>
        </w:rPr>
      </w:pPr>
      <w:r>
        <w:rPr>
          <w:rFonts w:ascii="Arial" w:hAnsi="Arial" w:cs="Arial"/>
        </w:rPr>
        <w:t xml:space="preserve">                  2.12</w:t>
      </w:r>
      <w:r w:rsidR="0048591A" w:rsidRPr="0048591A">
        <w:rPr>
          <w:rFonts w:ascii="Arial" w:hAnsi="Arial" w:cs="Arial"/>
        </w:rPr>
        <w:t>.6 Testing</w:t>
      </w:r>
      <w:r w:rsidR="0048591A">
        <w:rPr>
          <w:rFonts w:ascii="Arial" w:hAnsi="Arial" w:cs="Arial"/>
          <w:b/>
        </w:rPr>
        <w:tab/>
        <w:t xml:space="preserve">     </w:t>
      </w:r>
      <w:r w:rsidR="00095F06">
        <w:rPr>
          <w:rFonts w:ascii="Arial" w:hAnsi="Arial" w:cs="Arial"/>
          <w:b/>
        </w:rPr>
        <w:tab/>
      </w:r>
      <w:r w:rsidR="00095F06">
        <w:rPr>
          <w:rFonts w:ascii="Arial" w:hAnsi="Arial" w:cs="Arial"/>
          <w:b/>
        </w:rPr>
        <w:tab/>
      </w:r>
      <w:r w:rsidR="00095F06">
        <w:rPr>
          <w:rFonts w:ascii="Arial" w:hAnsi="Arial" w:cs="Arial"/>
          <w:b/>
        </w:rPr>
        <w:tab/>
      </w:r>
      <w:r w:rsidR="00095F06">
        <w:rPr>
          <w:rFonts w:ascii="Arial" w:hAnsi="Arial" w:cs="Arial"/>
          <w:b/>
        </w:rPr>
        <w:tab/>
      </w:r>
      <w:r w:rsidR="00095F06">
        <w:rPr>
          <w:rFonts w:ascii="Arial" w:hAnsi="Arial" w:cs="Arial"/>
          <w:b/>
        </w:rPr>
        <w:tab/>
      </w:r>
      <w:r w:rsidR="00095F06">
        <w:rPr>
          <w:rFonts w:ascii="Arial" w:hAnsi="Arial" w:cs="Arial"/>
          <w:b/>
        </w:rPr>
        <w:tab/>
      </w:r>
      <w:r w:rsidR="00095F06">
        <w:rPr>
          <w:rFonts w:ascii="Arial" w:hAnsi="Arial" w:cs="Arial"/>
          <w:b/>
        </w:rPr>
        <w:tab/>
      </w:r>
      <w:r w:rsidR="00095F06">
        <w:rPr>
          <w:rFonts w:ascii="Arial" w:hAnsi="Arial" w:cs="Arial"/>
        </w:rPr>
        <w:t>10</w:t>
      </w:r>
    </w:p>
    <w:p w:rsidR="00A92A5C" w:rsidRPr="00095F06" w:rsidRDefault="00A92A5C" w:rsidP="00590914">
      <w:pPr>
        <w:ind w:firstLine="720"/>
        <w:rPr>
          <w:rFonts w:ascii="Arial" w:hAnsi="Arial" w:cs="Arial"/>
        </w:rPr>
      </w:pPr>
      <w:r>
        <w:rPr>
          <w:rFonts w:ascii="Arial" w:hAnsi="Arial" w:cs="Arial"/>
        </w:rPr>
        <w:tab/>
        <w:t xml:space="preserve">     2.12.7 DECT Base Stations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11</w:t>
      </w:r>
    </w:p>
    <w:p w:rsidR="0001017E" w:rsidRDefault="0001017E" w:rsidP="0001017E">
      <w:pPr>
        <w:pStyle w:val="Heading2"/>
        <w:rPr>
          <w:bCs/>
          <w:i w:val="0"/>
          <w:kern w:val="28"/>
          <w:sz w:val="20"/>
        </w:rPr>
      </w:pPr>
      <w:r>
        <w:rPr>
          <w:bCs/>
          <w:i w:val="0"/>
          <w:kern w:val="28"/>
          <w:sz w:val="20"/>
        </w:rPr>
        <w:t xml:space="preserve">Section </w:t>
      </w:r>
      <w:r w:rsidR="00C75045">
        <w:rPr>
          <w:bCs/>
          <w:i w:val="0"/>
          <w:kern w:val="28"/>
          <w:sz w:val="20"/>
        </w:rPr>
        <w:t>3</w:t>
      </w:r>
      <w:r w:rsidR="00C75045">
        <w:rPr>
          <w:bCs/>
          <w:i w:val="0"/>
          <w:kern w:val="28"/>
          <w:sz w:val="20"/>
        </w:rPr>
        <w:tab/>
      </w:r>
      <w:r>
        <w:rPr>
          <w:bCs/>
          <w:i w:val="0"/>
          <w:kern w:val="28"/>
          <w:sz w:val="20"/>
        </w:rPr>
        <w:t xml:space="preserve"> </w:t>
      </w:r>
      <w:r w:rsidR="00687100">
        <w:rPr>
          <w:bCs/>
          <w:i w:val="0"/>
          <w:kern w:val="28"/>
          <w:sz w:val="20"/>
        </w:rPr>
        <w:t>LABELLING</w:t>
      </w:r>
    </w:p>
    <w:p w:rsidR="00590914" w:rsidRPr="00590914" w:rsidRDefault="00396D89" w:rsidP="00590914">
      <w:pPr>
        <w:rPr>
          <w:rFonts w:ascii="Arial" w:hAnsi="Arial" w:cs="Arial"/>
        </w:rPr>
      </w:pPr>
      <w:r w:rsidRPr="00931F7D">
        <w:rPr>
          <w:rFonts w:ascii="Arial" w:hAnsi="Arial" w:cs="Arial"/>
        </w:rPr>
        <w:tab/>
      </w:r>
      <w:r w:rsidRPr="00931F7D">
        <w:rPr>
          <w:rFonts w:ascii="Arial" w:hAnsi="Arial" w:cs="Arial"/>
        </w:rPr>
        <w:tab/>
      </w:r>
      <w:r w:rsidR="00590914" w:rsidRPr="00590914">
        <w:rPr>
          <w:rFonts w:ascii="Arial" w:hAnsi="Arial" w:cs="Arial"/>
        </w:rPr>
        <w:t>3.01 UTP Link Identification</w:t>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095F06">
        <w:rPr>
          <w:rFonts w:ascii="Arial" w:hAnsi="Arial" w:cs="Arial"/>
        </w:rPr>
        <w:tab/>
      </w:r>
      <w:r w:rsidR="00A92A5C">
        <w:rPr>
          <w:rFonts w:ascii="Arial" w:hAnsi="Arial" w:cs="Arial"/>
        </w:rPr>
        <w:t>12</w:t>
      </w:r>
    </w:p>
    <w:p w:rsidR="00590914" w:rsidRPr="00590914" w:rsidRDefault="00590914" w:rsidP="00590914">
      <w:pPr>
        <w:rPr>
          <w:rFonts w:ascii="Arial" w:hAnsi="Arial" w:cs="Arial"/>
          <w:color w:val="000000"/>
        </w:rPr>
      </w:pPr>
      <w:r w:rsidRPr="00590914">
        <w:rPr>
          <w:rFonts w:ascii="Arial" w:hAnsi="Arial" w:cs="Arial"/>
        </w:rPr>
        <w:tab/>
      </w:r>
      <w:r w:rsidRPr="00590914">
        <w:rPr>
          <w:rFonts w:ascii="Arial" w:hAnsi="Arial" w:cs="Arial"/>
        </w:rPr>
        <w:tab/>
      </w:r>
      <w:r w:rsidRPr="00590914">
        <w:rPr>
          <w:rFonts w:ascii="Arial" w:hAnsi="Arial" w:cs="Arial"/>
          <w:color w:val="000000"/>
        </w:rPr>
        <w:t xml:space="preserve">3.02 Fibre Link Identification </w:t>
      </w:r>
      <w:r w:rsidR="00095F06">
        <w:rPr>
          <w:rFonts w:ascii="Arial" w:hAnsi="Arial" w:cs="Arial"/>
          <w:color w:val="000000"/>
        </w:rPr>
        <w:tab/>
      </w:r>
      <w:r w:rsidR="00095F06">
        <w:rPr>
          <w:rFonts w:ascii="Arial" w:hAnsi="Arial" w:cs="Arial"/>
          <w:color w:val="000000"/>
        </w:rPr>
        <w:tab/>
      </w:r>
      <w:r w:rsidR="00095F06">
        <w:rPr>
          <w:rFonts w:ascii="Arial" w:hAnsi="Arial" w:cs="Arial"/>
          <w:color w:val="000000"/>
        </w:rPr>
        <w:tab/>
      </w:r>
      <w:r w:rsidR="00095F06">
        <w:rPr>
          <w:rFonts w:ascii="Arial" w:hAnsi="Arial" w:cs="Arial"/>
          <w:color w:val="000000"/>
        </w:rPr>
        <w:tab/>
      </w:r>
      <w:r w:rsidR="00095F06">
        <w:rPr>
          <w:rFonts w:ascii="Arial" w:hAnsi="Arial" w:cs="Arial"/>
          <w:color w:val="000000"/>
        </w:rPr>
        <w:tab/>
      </w:r>
      <w:r w:rsidR="00095F06">
        <w:rPr>
          <w:rFonts w:ascii="Arial" w:hAnsi="Arial" w:cs="Arial"/>
          <w:color w:val="000000"/>
        </w:rPr>
        <w:tab/>
      </w:r>
      <w:r w:rsidR="00095F06">
        <w:rPr>
          <w:rFonts w:ascii="Arial" w:hAnsi="Arial" w:cs="Arial"/>
          <w:color w:val="000000"/>
        </w:rPr>
        <w:tab/>
      </w:r>
      <w:r w:rsidR="00A92A5C">
        <w:rPr>
          <w:rFonts w:ascii="Arial" w:hAnsi="Arial" w:cs="Arial"/>
          <w:color w:val="000000"/>
        </w:rPr>
        <w:t>13</w:t>
      </w:r>
    </w:p>
    <w:p w:rsidR="00E12673" w:rsidRDefault="00590914" w:rsidP="00590914">
      <w:pPr>
        <w:rPr>
          <w:rFonts w:ascii="Arial" w:hAnsi="Arial" w:cs="Arial"/>
          <w:color w:val="000000"/>
        </w:rPr>
      </w:pPr>
      <w:r w:rsidRPr="00590914">
        <w:rPr>
          <w:rFonts w:ascii="Arial" w:hAnsi="Arial" w:cs="Arial"/>
        </w:rPr>
        <w:tab/>
      </w:r>
      <w:r w:rsidRPr="00590914">
        <w:rPr>
          <w:rFonts w:ascii="Arial" w:hAnsi="Arial" w:cs="Arial"/>
        </w:rPr>
        <w:tab/>
      </w:r>
      <w:r w:rsidRPr="00590914">
        <w:rPr>
          <w:rFonts w:ascii="Arial" w:hAnsi="Arial" w:cs="Arial"/>
          <w:color w:val="000000"/>
        </w:rPr>
        <w:t>3.03 Wi-Fi identification</w:t>
      </w:r>
      <w:r w:rsidR="00095F06">
        <w:rPr>
          <w:rFonts w:ascii="Arial" w:hAnsi="Arial" w:cs="Arial"/>
          <w:color w:val="000000"/>
        </w:rPr>
        <w:tab/>
      </w:r>
      <w:r w:rsidR="00095F06">
        <w:rPr>
          <w:rFonts w:ascii="Arial" w:hAnsi="Arial" w:cs="Arial"/>
          <w:color w:val="000000"/>
        </w:rPr>
        <w:tab/>
      </w:r>
      <w:r w:rsidR="00095F06">
        <w:rPr>
          <w:rFonts w:ascii="Arial" w:hAnsi="Arial" w:cs="Arial"/>
          <w:color w:val="000000"/>
        </w:rPr>
        <w:tab/>
      </w:r>
      <w:r w:rsidR="00095F06">
        <w:rPr>
          <w:rFonts w:ascii="Arial" w:hAnsi="Arial" w:cs="Arial"/>
          <w:color w:val="000000"/>
        </w:rPr>
        <w:tab/>
      </w:r>
      <w:r w:rsidR="00095F06">
        <w:rPr>
          <w:rFonts w:ascii="Arial" w:hAnsi="Arial" w:cs="Arial"/>
          <w:color w:val="000000"/>
        </w:rPr>
        <w:tab/>
      </w:r>
      <w:r w:rsidR="00095F06">
        <w:rPr>
          <w:rFonts w:ascii="Arial" w:hAnsi="Arial" w:cs="Arial"/>
          <w:color w:val="000000"/>
        </w:rPr>
        <w:tab/>
      </w:r>
      <w:r w:rsidR="00095F06">
        <w:rPr>
          <w:rFonts w:ascii="Arial" w:hAnsi="Arial" w:cs="Arial"/>
          <w:color w:val="000000"/>
        </w:rPr>
        <w:tab/>
      </w:r>
      <w:r w:rsidR="00095F06">
        <w:rPr>
          <w:rFonts w:ascii="Arial" w:hAnsi="Arial" w:cs="Arial"/>
          <w:color w:val="000000"/>
        </w:rPr>
        <w:tab/>
      </w:r>
      <w:r w:rsidR="00A92A5C">
        <w:rPr>
          <w:rFonts w:ascii="Arial" w:hAnsi="Arial" w:cs="Arial"/>
          <w:color w:val="000000"/>
        </w:rPr>
        <w:t>13</w:t>
      </w:r>
      <w:r w:rsidR="00095F06">
        <w:rPr>
          <w:rFonts w:ascii="Arial" w:hAnsi="Arial" w:cs="Arial"/>
          <w:color w:val="000000"/>
        </w:rPr>
        <w:tab/>
      </w:r>
      <w:r w:rsidRPr="00590914">
        <w:rPr>
          <w:rFonts w:ascii="Arial" w:hAnsi="Arial" w:cs="Arial"/>
          <w:color w:val="000000"/>
        </w:rPr>
        <w:t xml:space="preserve"> </w:t>
      </w:r>
      <w:r w:rsidRPr="00590914">
        <w:rPr>
          <w:rFonts w:ascii="Arial" w:hAnsi="Arial" w:cs="Arial"/>
          <w:color w:val="000000"/>
        </w:rPr>
        <w:tab/>
        <w:t>3.04 WAP Identification</w:t>
      </w:r>
      <w:r w:rsidR="00095F06">
        <w:rPr>
          <w:rFonts w:ascii="Arial" w:hAnsi="Arial" w:cs="Arial"/>
          <w:color w:val="000000"/>
        </w:rPr>
        <w:tab/>
      </w:r>
      <w:r w:rsidR="00E12673">
        <w:rPr>
          <w:rFonts w:ascii="Arial" w:hAnsi="Arial" w:cs="Arial"/>
          <w:color w:val="000000"/>
        </w:rPr>
        <w:tab/>
      </w:r>
      <w:r w:rsidR="00E12673">
        <w:rPr>
          <w:rFonts w:ascii="Arial" w:hAnsi="Arial" w:cs="Arial"/>
          <w:color w:val="000000"/>
        </w:rPr>
        <w:tab/>
      </w:r>
      <w:r w:rsidR="00E12673">
        <w:rPr>
          <w:rFonts w:ascii="Arial" w:hAnsi="Arial" w:cs="Arial"/>
          <w:color w:val="000000"/>
        </w:rPr>
        <w:tab/>
      </w:r>
      <w:r w:rsidR="00E12673">
        <w:rPr>
          <w:rFonts w:ascii="Arial" w:hAnsi="Arial" w:cs="Arial"/>
          <w:color w:val="000000"/>
        </w:rPr>
        <w:tab/>
      </w:r>
      <w:r w:rsidR="00E12673">
        <w:rPr>
          <w:rFonts w:ascii="Arial" w:hAnsi="Arial" w:cs="Arial"/>
          <w:color w:val="000000"/>
        </w:rPr>
        <w:tab/>
      </w:r>
      <w:r w:rsidR="00E12673">
        <w:rPr>
          <w:rFonts w:ascii="Arial" w:hAnsi="Arial" w:cs="Arial"/>
          <w:color w:val="000000"/>
        </w:rPr>
        <w:tab/>
      </w:r>
      <w:r w:rsidR="00E12673">
        <w:rPr>
          <w:rFonts w:ascii="Arial" w:hAnsi="Arial" w:cs="Arial"/>
          <w:color w:val="000000"/>
        </w:rPr>
        <w:tab/>
      </w:r>
      <w:r w:rsidR="00A92A5C">
        <w:rPr>
          <w:rFonts w:ascii="Arial" w:hAnsi="Arial" w:cs="Arial"/>
          <w:color w:val="000000"/>
        </w:rPr>
        <w:t>13</w:t>
      </w:r>
    </w:p>
    <w:p w:rsidR="00590914" w:rsidRPr="00590914" w:rsidRDefault="00E12673" w:rsidP="00590914">
      <w:r>
        <w:rPr>
          <w:rFonts w:ascii="Arial" w:hAnsi="Arial" w:cs="Arial"/>
          <w:color w:val="000000"/>
        </w:rPr>
        <w:tab/>
      </w:r>
      <w:r>
        <w:rPr>
          <w:rFonts w:ascii="Arial" w:hAnsi="Arial" w:cs="Arial"/>
          <w:color w:val="000000"/>
        </w:rPr>
        <w:tab/>
        <w:t>3.05 Copper backbone identification</w:t>
      </w:r>
      <w:r w:rsidR="00095F06">
        <w:rPr>
          <w:rFonts w:ascii="Arial" w:hAnsi="Arial" w:cs="Arial"/>
          <w:color w:val="000000"/>
        </w:rPr>
        <w:tab/>
      </w:r>
      <w:r w:rsidR="00095F06">
        <w:rPr>
          <w:rFonts w:ascii="Arial" w:hAnsi="Arial" w:cs="Arial"/>
          <w:color w:val="000000"/>
        </w:rPr>
        <w:tab/>
      </w:r>
      <w:r w:rsidR="00095F06">
        <w:rPr>
          <w:rFonts w:ascii="Arial" w:hAnsi="Arial" w:cs="Arial"/>
          <w:color w:val="000000"/>
        </w:rPr>
        <w:tab/>
      </w:r>
      <w:r w:rsidR="00095F06">
        <w:rPr>
          <w:rFonts w:ascii="Arial" w:hAnsi="Arial" w:cs="Arial"/>
          <w:color w:val="000000"/>
        </w:rPr>
        <w:tab/>
      </w:r>
      <w:r w:rsidR="00095F06">
        <w:rPr>
          <w:rFonts w:ascii="Arial" w:hAnsi="Arial" w:cs="Arial"/>
          <w:color w:val="000000"/>
        </w:rPr>
        <w:tab/>
      </w:r>
      <w:r w:rsidR="00095F06">
        <w:rPr>
          <w:rFonts w:ascii="Arial" w:hAnsi="Arial" w:cs="Arial"/>
          <w:color w:val="000000"/>
        </w:rPr>
        <w:tab/>
        <w:t>1</w:t>
      </w:r>
      <w:r w:rsidR="00A92A5C">
        <w:rPr>
          <w:rFonts w:ascii="Arial" w:hAnsi="Arial" w:cs="Arial"/>
          <w:color w:val="000000"/>
        </w:rPr>
        <w:t>3</w:t>
      </w:r>
    </w:p>
    <w:p w:rsidR="00396D89" w:rsidRPr="00931F7D" w:rsidRDefault="00396D89" w:rsidP="00590914"/>
    <w:p w:rsidR="00C75045" w:rsidRDefault="00C75045" w:rsidP="00B519EF">
      <w:pPr>
        <w:rPr>
          <w:rFonts w:ascii="Arial" w:hAnsi="Arial" w:cs="Arial"/>
          <w:b/>
        </w:rPr>
      </w:pPr>
      <w:r w:rsidRPr="00C75045">
        <w:rPr>
          <w:rFonts w:ascii="Arial" w:hAnsi="Arial" w:cs="Arial"/>
          <w:b/>
        </w:rPr>
        <w:t>Section 4</w:t>
      </w:r>
      <w:r>
        <w:rPr>
          <w:rFonts w:ascii="Arial" w:hAnsi="Arial" w:cs="Arial"/>
        </w:rPr>
        <w:tab/>
      </w:r>
      <w:r w:rsidR="00687100">
        <w:rPr>
          <w:rFonts w:ascii="Arial" w:hAnsi="Arial" w:cs="Arial"/>
          <w:b/>
        </w:rPr>
        <w:t>WARR</w:t>
      </w:r>
      <w:r w:rsidR="00AD411A">
        <w:rPr>
          <w:rFonts w:ascii="Arial" w:hAnsi="Arial" w:cs="Arial"/>
          <w:b/>
        </w:rPr>
        <w:t>A</w:t>
      </w:r>
      <w:r w:rsidR="00687100">
        <w:rPr>
          <w:rFonts w:ascii="Arial" w:hAnsi="Arial" w:cs="Arial"/>
          <w:b/>
        </w:rPr>
        <w:t>NTY AND TESTING</w:t>
      </w:r>
    </w:p>
    <w:p w:rsidR="00045BB8" w:rsidRPr="00045BB8" w:rsidRDefault="00590914" w:rsidP="00045BB8">
      <w:pPr>
        <w:rPr>
          <w:rFonts w:ascii="Arial" w:hAnsi="Arial" w:cs="Arial"/>
        </w:rPr>
      </w:pPr>
      <w:r>
        <w:rPr>
          <w:rFonts w:ascii="Arial" w:hAnsi="Arial" w:cs="Arial"/>
          <w:b/>
        </w:rPr>
        <w:tab/>
      </w:r>
      <w:r>
        <w:rPr>
          <w:rFonts w:ascii="Arial" w:hAnsi="Arial" w:cs="Arial"/>
          <w:b/>
        </w:rPr>
        <w:tab/>
      </w:r>
      <w:r w:rsidRPr="00045BB8">
        <w:rPr>
          <w:rFonts w:ascii="Arial" w:hAnsi="Arial" w:cs="Arial"/>
        </w:rPr>
        <w:t>4.01 System Warranty</w:t>
      </w:r>
      <w:r w:rsidR="00045BB8" w:rsidRPr="00045BB8">
        <w:rPr>
          <w:rFonts w:ascii="Arial" w:hAnsi="Arial" w:cs="Arial"/>
        </w:rPr>
        <w:tab/>
      </w:r>
      <w:r w:rsidR="0097759A">
        <w:rPr>
          <w:rFonts w:ascii="Arial" w:hAnsi="Arial" w:cs="Arial"/>
        </w:rPr>
        <w:tab/>
      </w:r>
      <w:r w:rsidR="0097759A">
        <w:rPr>
          <w:rFonts w:ascii="Arial" w:hAnsi="Arial" w:cs="Arial"/>
        </w:rPr>
        <w:tab/>
      </w:r>
      <w:r w:rsidR="0097759A">
        <w:rPr>
          <w:rFonts w:ascii="Arial" w:hAnsi="Arial" w:cs="Arial"/>
        </w:rPr>
        <w:tab/>
      </w:r>
      <w:r w:rsidR="0097759A">
        <w:rPr>
          <w:rFonts w:ascii="Arial" w:hAnsi="Arial" w:cs="Arial"/>
        </w:rPr>
        <w:tab/>
      </w:r>
      <w:r w:rsidR="0097759A">
        <w:rPr>
          <w:rFonts w:ascii="Arial" w:hAnsi="Arial" w:cs="Arial"/>
        </w:rPr>
        <w:tab/>
      </w:r>
      <w:r w:rsidR="0097759A">
        <w:rPr>
          <w:rFonts w:ascii="Arial" w:hAnsi="Arial" w:cs="Arial"/>
        </w:rPr>
        <w:tab/>
      </w:r>
      <w:r w:rsidR="0097759A">
        <w:rPr>
          <w:rFonts w:ascii="Arial" w:hAnsi="Arial" w:cs="Arial"/>
        </w:rPr>
        <w:tab/>
      </w:r>
      <w:r w:rsidR="00A92A5C">
        <w:rPr>
          <w:rFonts w:ascii="Arial" w:hAnsi="Arial" w:cs="Arial"/>
        </w:rPr>
        <w:t>14</w:t>
      </w:r>
    </w:p>
    <w:p w:rsidR="00045BB8" w:rsidRPr="00045BB8" w:rsidRDefault="00045BB8" w:rsidP="00045BB8">
      <w:pPr>
        <w:ind w:left="720" w:firstLine="720"/>
        <w:rPr>
          <w:rFonts w:ascii="Arial" w:hAnsi="Arial" w:cs="Arial"/>
        </w:rPr>
      </w:pPr>
      <w:r w:rsidRPr="00045BB8">
        <w:rPr>
          <w:rFonts w:ascii="Arial" w:hAnsi="Arial" w:cs="Arial"/>
        </w:rPr>
        <w:t xml:space="preserve">4.02 Compliance Testing </w:t>
      </w:r>
      <w:r w:rsidR="0097759A">
        <w:rPr>
          <w:rFonts w:ascii="Arial" w:hAnsi="Arial" w:cs="Arial"/>
        </w:rPr>
        <w:tab/>
      </w:r>
      <w:r w:rsidR="0097759A">
        <w:rPr>
          <w:rFonts w:ascii="Arial" w:hAnsi="Arial" w:cs="Arial"/>
        </w:rPr>
        <w:tab/>
      </w:r>
      <w:r w:rsidR="0097759A">
        <w:rPr>
          <w:rFonts w:ascii="Arial" w:hAnsi="Arial" w:cs="Arial"/>
        </w:rPr>
        <w:tab/>
      </w:r>
      <w:r w:rsidR="0097759A">
        <w:rPr>
          <w:rFonts w:ascii="Arial" w:hAnsi="Arial" w:cs="Arial"/>
        </w:rPr>
        <w:tab/>
      </w:r>
      <w:r w:rsidR="0097759A">
        <w:rPr>
          <w:rFonts w:ascii="Arial" w:hAnsi="Arial" w:cs="Arial"/>
        </w:rPr>
        <w:tab/>
      </w:r>
      <w:r w:rsidR="003F465A">
        <w:rPr>
          <w:rFonts w:ascii="Arial" w:hAnsi="Arial" w:cs="Arial"/>
        </w:rPr>
        <w:t xml:space="preserve">                     </w:t>
      </w:r>
      <w:r w:rsidR="0097759A">
        <w:rPr>
          <w:rFonts w:ascii="Arial" w:hAnsi="Arial" w:cs="Arial"/>
        </w:rPr>
        <w:t>1</w:t>
      </w:r>
      <w:r w:rsidR="00A92A5C">
        <w:rPr>
          <w:rFonts w:ascii="Arial" w:hAnsi="Arial" w:cs="Arial"/>
        </w:rPr>
        <w:t>5-16</w:t>
      </w:r>
    </w:p>
    <w:p w:rsidR="00045BB8" w:rsidRPr="00045BB8" w:rsidRDefault="00045BB8" w:rsidP="00045BB8">
      <w:pPr>
        <w:ind w:left="720" w:firstLine="720"/>
        <w:rPr>
          <w:rFonts w:ascii="Arial" w:hAnsi="Arial" w:cs="Arial"/>
        </w:rPr>
      </w:pPr>
      <w:r w:rsidRPr="00045BB8">
        <w:rPr>
          <w:rFonts w:ascii="Arial" w:hAnsi="Arial" w:cs="Arial"/>
        </w:rPr>
        <w:t>4.03 Telecommunications Cabling System Documentation</w:t>
      </w:r>
      <w:r w:rsidR="00A92A5C">
        <w:rPr>
          <w:rFonts w:ascii="Arial" w:hAnsi="Arial" w:cs="Arial"/>
        </w:rPr>
        <w:tab/>
      </w:r>
      <w:r w:rsidR="00A92A5C">
        <w:rPr>
          <w:rFonts w:ascii="Arial" w:hAnsi="Arial" w:cs="Arial"/>
        </w:rPr>
        <w:tab/>
      </w:r>
      <w:r w:rsidR="00A92A5C">
        <w:rPr>
          <w:rFonts w:ascii="Arial" w:hAnsi="Arial" w:cs="Arial"/>
        </w:rPr>
        <w:tab/>
        <w:t>16</w:t>
      </w:r>
    </w:p>
    <w:p w:rsidR="00045BB8" w:rsidRDefault="00045BB8" w:rsidP="00045BB8">
      <w:pPr>
        <w:ind w:left="720" w:firstLine="720"/>
        <w:rPr>
          <w:rFonts w:ascii="Arial" w:hAnsi="Arial" w:cs="Arial"/>
          <w:b/>
        </w:rPr>
      </w:pPr>
    </w:p>
    <w:p w:rsidR="001A053A" w:rsidRDefault="001A053A" w:rsidP="001A053A">
      <w:pPr>
        <w:rPr>
          <w:rFonts w:ascii="Arial" w:hAnsi="Arial" w:cs="Arial"/>
          <w:b/>
        </w:rPr>
      </w:pPr>
      <w:r w:rsidRPr="00590914">
        <w:rPr>
          <w:rFonts w:ascii="Arial" w:hAnsi="Arial" w:cs="Arial"/>
          <w:b/>
        </w:rPr>
        <w:t xml:space="preserve">Section </w:t>
      </w:r>
      <w:r>
        <w:rPr>
          <w:rFonts w:ascii="Arial" w:hAnsi="Arial" w:cs="Arial"/>
          <w:b/>
        </w:rPr>
        <w:t>5</w:t>
      </w:r>
      <w:r w:rsidRPr="00590914">
        <w:rPr>
          <w:rFonts w:ascii="Arial" w:hAnsi="Arial" w:cs="Arial"/>
          <w:b/>
        </w:rPr>
        <w:tab/>
      </w:r>
      <w:r>
        <w:rPr>
          <w:rFonts w:ascii="Arial" w:hAnsi="Arial" w:cs="Arial"/>
          <w:b/>
        </w:rPr>
        <w:t>CONTRACT AWARDS</w:t>
      </w:r>
    </w:p>
    <w:p w:rsidR="001A053A" w:rsidRDefault="001A053A" w:rsidP="001A053A">
      <w:pPr>
        <w:rPr>
          <w:rFonts w:ascii="Arial" w:hAnsi="Arial" w:cs="Arial"/>
        </w:rPr>
      </w:pPr>
      <w:r>
        <w:rPr>
          <w:rFonts w:ascii="Arial" w:hAnsi="Arial" w:cs="Arial"/>
          <w:b/>
        </w:rPr>
        <w:tab/>
      </w:r>
      <w:r>
        <w:rPr>
          <w:rFonts w:ascii="Arial" w:hAnsi="Arial" w:cs="Arial"/>
          <w:b/>
        </w:rPr>
        <w:tab/>
      </w:r>
      <w:r w:rsidRPr="0097759A">
        <w:rPr>
          <w:rFonts w:ascii="Arial" w:hAnsi="Arial" w:cs="Arial"/>
        </w:rPr>
        <w:t>5.01</w:t>
      </w:r>
      <w:r>
        <w:rPr>
          <w:rFonts w:ascii="Arial" w:hAnsi="Arial" w:cs="Arial"/>
        </w:rPr>
        <w:t xml:space="preserve"> Measured Term Contract for Telephony and Data Works</w:t>
      </w:r>
      <w:r>
        <w:rPr>
          <w:rFonts w:ascii="Arial" w:hAnsi="Arial" w:cs="Arial"/>
        </w:rPr>
        <w:tab/>
      </w:r>
      <w:r>
        <w:rPr>
          <w:rFonts w:ascii="Arial" w:hAnsi="Arial" w:cs="Arial"/>
        </w:rPr>
        <w:tab/>
      </w:r>
      <w:r>
        <w:rPr>
          <w:rFonts w:ascii="Arial" w:hAnsi="Arial" w:cs="Arial"/>
        </w:rPr>
        <w:tab/>
        <w:t>1</w:t>
      </w:r>
      <w:r w:rsidR="00A92A5C">
        <w:rPr>
          <w:rFonts w:ascii="Arial" w:hAnsi="Arial" w:cs="Arial"/>
        </w:rPr>
        <w:t>7</w:t>
      </w:r>
    </w:p>
    <w:p w:rsidR="001A053A" w:rsidRPr="0097759A" w:rsidRDefault="001A053A" w:rsidP="007141E5">
      <w:pPr>
        <w:ind w:left="720" w:firstLine="720"/>
        <w:rPr>
          <w:rFonts w:ascii="Arial" w:hAnsi="Arial" w:cs="Arial"/>
        </w:rPr>
      </w:pPr>
      <w:r>
        <w:rPr>
          <w:rFonts w:ascii="Arial" w:hAnsi="Arial" w:cs="Arial"/>
        </w:rPr>
        <w:t>5.02 Table of Lots and awarded contractors</w:t>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sidR="007141E5">
        <w:rPr>
          <w:rFonts w:ascii="Arial" w:hAnsi="Arial" w:cs="Arial"/>
        </w:rPr>
        <w:tab/>
      </w:r>
      <w:r>
        <w:rPr>
          <w:rFonts w:ascii="Arial" w:hAnsi="Arial" w:cs="Arial"/>
        </w:rPr>
        <w:t>1</w:t>
      </w:r>
      <w:r w:rsidR="00A92A5C">
        <w:rPr>
          <w:rFonts w:ascii="Arial" w:hAnsi="Arial" w:cs="Arial"/>
        </w:rPr>
        <w:t>7</w:t>
      </w:r>
    </w:p>
    <w:p w:rsidR="00C75045" w:rsidRPr="00931F7D" w:rsidRDefault="00C75045" w:rsidP="00B519EF">
      <w:pPr>
        <w:rPr>
          <w:rFonts w:ascii="Arial" w:hAnsi="Arial" w:cs="Arial"/>
        </w:rPr>
      </w:pPr>
    </w:p>
    <w:p w:rsidR="001A053A" w:rsidRPr="00931F7D" w:rsidRDefault="001A053A" w:rsidP="00B519EF">
      <w:pPr>
        <w:rPr>
          <w:rFonts w:ascii="Arial" w:hAnsi="Arial" w:cs="Arial"/>
        </w:rPr>
      </w:pPr>
    </w:p>
    <w:p w:rsidR="00396D89" w:rsidRDefault="00590914" w:rsidP="00B519EF">
      <w:pPr>
        <w:rPr>
          <w:rFonts w:ascii="Arial" w:hAnsi="Arial" w:cs="Arial"/>
          <w:b/>
        </w:rPr>
      </w:pPr>
      <w:bookmarkStart w:id="1" w:name="_Toc177347900"/>
      <w:bookmarkStart w:id="2" w:name="_Toc177348703"/>
      <w:bookmarkStart w:id="3" w:name="_Toc177363672"/>
      <w:bookmarkStart w:id="4" w:name="_Toc177296455"/>
      <w:r w:rsidRPr="00590914">
        <w:rPr>
          <w:rFonts w:ascii="Arial" w:hAnsi="Arial" w:cs="Arial"/>
          <w:b/>
        </w:rPr>
        <w:t xml:space="preserve">Section </w:t>
      </w:r>
      <w:r w:rsidR="001A053A">
        <w:rPr>
          <w:rFonts w:ascii="Arial" w:hAnsi="Arial" w:cs="Arial"/>
          <w:b/>
        </w:rPr>
        <w:t>6</w:t>
      </w:r>
      <w:r w:rsidRPr="00590914">
        <w:rPr>
          <w:rFonts w:ascii="Arial" w:hAnsi="Arial" w:cs="Arial"/>
          <w:b/>
        </w:rPr>
        <w:t xml:space="preserve"> </w:t>
      </w:r>
      <w:r w:rsidRPr="00590914">
        <w:rPr>
          <w:rFonts w:ascii="Arial" w:hAnsi="Arial" w:cs="Arial"/>
          <w:b/>
        </w:rPr>
        <w:tab/>
      </w:r>
      <w:r w:rsidR="009644C0">
        <w:rPr>
          <w:rFonts w:ascii="Arial" w:hAnsi="Arial" w:cs="Arial"/>
          <w:b/>
        </w:rPr>
        <w:t>HANDOVER</w:t>
      </w:r>
      <w:r w:rsidR="005327E2">
        <w:rPr>
          <w:rFonts w:ascii="Arial" w:hAnsi="Arial" w:cs="Arial"/>
          <w:b/>
        </w:rPr>
        <w:t xml:space="preserve"> &amp; ACCEPTANCE</w:t>
      </w:r>
    </w:p>
    <w:p w:rsidR="0097759A" w:rsidRDefault="0097759A" w:rsidP="00B519EF">
      <w:pPr>
        <w:rPr>
          <w:rFonts w:ascii="Arial" w:hAnsi="Arial" w:cs="Arial"/>
        </w:rPr>
      </w:pPr>
      <w:r>
        <w:rPr>
          <w:rFonts w:ascii="Arial" w:hAnsi="Arial" w:cs="Arial"/>
          <w:b/>
        </w:rPr>
        <w:tab/>
      </w:r>
      <w:r>
        <w:rPr>
          <w:rFonts w:ascii="Arial" w:hAnsi="Arial" w:cs="Arial"/>
          <w:b/>
        </w:rPr>
        <w:tab/>
      </w:r>
      <w:r w:rsidR="00057C21">
        <w:rPr>
          <w:rFonts w:ascii="Arial" w:hAnsi="Arial" w:cs="Arial"/>
        </w:rPr>
        <w:t xml:space="preserve">Appendix 1 - </w:t>
      </w:r>
      <w:r>
        <w:rPr>
          <w:rFonts w:ascii="Arial" w:hAnsi="Arial" w:cs="Arial"/>
        </w:rPr>
        <w:t>Handover and acceptance checklist</w:t>
      </w:r>
      <w:r w:rsidR="00057C21">
        <w:rPr>
          <w:rFonts w:ascii="Arial" w:hAnsi="Arial" w:cs="Arial"/>
        </w:rPr>
        <w:t>s</w:t>
      </w:r>
      <w:r>
        <w:rPr>
          <w:rFonts w:ascii="Arial" w:hAnsi="Arial" w:cs="Arial"/>
        </w:rPr>
        <w:tab/>
      </w:r>
      <w:r>
        <w:rPr>
          <w:rFonts w:ascii="Arial" w:hAnsi="Arial" w:cs="Arial"/>
        </w:rPr>
        <w:tab/>
      </w:r>
      <w:r>
        <w:rPr>
          <w:rFonts w:ascii="Arial" w:hAnsi="Arial" w:cs="Arial"/>
        </w:rPr>
        <w:tab/>
      </w:r>
      <w:r w:rsidR="00784136">
        <w:rPr>
          <w:rFonts w:ascii="Arial" w:hAnsi="Arial" w:cs="Arial"/>
        </w:rPr>
        <w:t xml:space="preserve">       18-</w:t>
      </w:r>
      <w:r w:rsidR="003F465A">
        <w:rPr>
          <w:rFonts w:ascii="Arial" w:hAnsi="Arial" w:cs="Arial"/>
        </w:rPr>
        <w:t xml:space="preserve"> </w:t>
      </w:r>
      <w:r w:rsidR="00784136">
        <w:rPr>
          <w:rFonts w:ascii="Arial" w:hAnsi="Arial" w:cs="Arial"/>
        </w:rPr>
        <w:t>19</w:t>
      </w:r>
    </w:p>
    <w:p w:rsidR="007141E5" w:rsidRDefault="00AD1491" w:rsidP="00B519EF">
      <w:pPr>
        <w:rPr>
          <w:rFonts w:ascii="Arial" w:hAnsi="Arial" w:cs="Arial"/>
        </w:rPr>
      </w:pPr>
      <w:r>
        <w:rPr>
          <w:rFonts w:ascii="Arial" w:hAnsi="Arial" w:cs="Arial"/>
        </w:rPr>
        <w:tab/>
      </w:r>
      <w:r>
        <w:rPr>
          <w:rFonts w:ascii="Arial" w:hAnsi="Arial" w:cs="Arial"/>
        </w:rPr>
        <w:tab/>
        <w:t>Appendix 2 -</w:t>
      </w:r>
      <w:r w:rsidR="007141E5">
        <w:rPr>
          <w:rFonts w:ascii="Arial" w:hAnsi="Arial" w:cs="Arial"/>
        </w:rPr>
        <w:t xml:space="preserve"> Cabinet layout diagrams</w:t>
      </w:r>
      <w:r w:rsidR="007141E5">
        <w:rPr>
          <w:rFonts w:ascii="Arial" w:hAnsi="Arial" w:cs="Arial"/>
        </w:rPr>
        <w:tab/>
      </w:r>
      <w:r w:rsidR="007141E5">
        <w:rPr>
          <w:rFonts w:ascii="Arial" w:hAnsi="Arial" w:cs="Arial"/>
        </w:rPr>
        <w:tab/>
      </w:r>
      <w:r w:rsidR="007141E5">
        <w:rPr>
          <w:rFonts w:ascii="Arial" w:hAnsi="Arial" w:cs="Arial"/>
        </w:rPr>
        <w:tab/>
      </w:r>
      <w:r w:rsidR="007141E5">
        <w:rPr>
          <w:rFonts w:ascii="Arial" w:hAnsi="Arial" w:cs="Arial"/>
        </w:rPr>
        <w:tab/>
      </w:r>
      <w:r w:rsidR="00A92A5C">
        <w:rPr>
          <w:rFonts w:ascii="Arial" w:hAnsi="Arial" w:cs="Arial"/>
        </w:rPr>
        <w:tab/>
      </w:r>
      <w:r w:rsidR="007141E5">
        <w:rPr>
          <w:rFonts w:ascii="Arial" w:hAnsi="Arial" w:cs="Arial"/>
        </w:rPr>
        <w:tab/>
      </w:r>
      <w:r>
        <w:rPr>
          <w:rFonts w:ascii="Arial" w:hAnsi="Arial" w:cs="Arial"/>
        </w:rPr>
        <w:t>20</w:t>
      </w:r>
    </w:p>
    <w:p w:rsidR="00AD1491" w:rsidRDefault="00AD1491" w:rsidP="00B519EF">
      <w:pPr>
        <w:rPr>
          <w:rFonts w:ascii="Arial" w:hAnsi="Arial" w:cs="Arial"/>
        </w:rPr>
      </w:pPr>
      <w:r>
        <w:rPr>
          <w:rFonts w:ascii="Arial" w:hAnsi="Arial" w:cs="Arial"/>
        </w:rPr>
        <w:tab/>
      </w:r>
      <w:r>
        <w:rPr>
          <w:rFonts w:ascii="Arial" w:hAnsi="Arial" w:cs="Arial"/>
        </w:rPr>
        <w:tab/>
        <w:t>Appendix 3 – High Density Patching Example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21</w:t>
      </w:r>
    </w:p>
    <w:p w:rsidR="00A86715" w:rsidRPr="0097759A" w:rsidRDefault="00A86715" w:rsidP="00B519EF">
      <w:pPr>
        <w:rPr>
          <w:rFonts w:ascii="Arial" w:hAnsi="Arial" w:cs="Arial"/>
        </w:rPr>
      </w:pPr>
      <w:r>
        <w:rPr>
          <w:rFonts w:ascii="Arial" w:hAnsi="Arial" w:cs="Arial"/>
        </w:rPr>
        <w:tab/>
      </w:r>
      <w:r>
        <w:rPr>
          <w:rFonts w:ascii="Arial" w:hAnsi="Arial" w:cs="Arial"/>
        </w:rPr>
        <w:tab/>
      </w:r>
      <w:r w:rsidR="00A92A5C">
        <w:rPr>
          <w:rFonts w:ascii="Arial" w:hAnsi="Arial" w:cs="Arial"/>
        </w:rPr>
        <w:t>Document History</w:t>
      </w:r>
      <w:r w:rsidR="00A92A5C">
        <w:rPr>
          <w:rFonts w:ascii="Arial" w:hAnsi="Arial" w:cs="Arial"/>
        </w:rPr>
        <w:tab/>
      </w:r>
      <w:r w:rsidR="00A92A5C">
        <w:rPr>
          <w:rFonts w:ascii="Arial" w:hAnsi="Arial" w:cs="Arial"/>
        </w:rPr>
        <w:tab/>
      </w:r>
      <w:r w:rsidR="00A92A5C">
        <w:rPr>
          <w:rFonts w:ascii="Arial" w:hAnsi="Arial" w:cs="Arial"/>
        </w:rPr>
        <w:tab/>
      </w:r>
      <w:r w:rsidR="00A92A5C">
        <w:rPr>
          <w:rFonts w:ascii="Arial" w:hAnsi="Arial" w:cs="Arial"/>
        </w:rPr>
        <w:tab/>
      </w:r>
      <w:r w:rsidR="00A92A5C">
        <w:rPr>
          <w:rFonts w:ascii="Arial" w:hAnsi="Arial" w:cs="Arial"/>
        </w:rPr>
        <w:tab/>
      </w:r>
      <w:r w:rsidR="00A92A5C">
        <w:rPr>
          <w:rFonts w:ascii="Arial" w:hAnsi="Arial" w:cs="Arial"/>
        </w:rPr>
        <w:tab/>
      </w:r>
      <w:r w:rsidR="00A92A5C">
        <w:rPr>
          <w:rFonts w:ascii="Arial" w:hAnsi="Arial" w:cs="Arial"/>
        </w:rPr>
        <w:tab/>
      </w:r>
      <w:r w:rsidR="00A92A5C">
        <w:rPr>
          <w:rFonts w:ascii="Arial" w:hAnsi="Arial" w:cs="Arial"/>
        </w:rPr>
        <w:tab/>
        <w:t>2</w:t>
      </w:r>
      <w:r w:rsidR="00AD1491">
        <w:rPr>
          <w:rFonts w:ascii="Arial" w:hAnsi="Arial" w:cs="Arial"/>
        </w:rPr>
        <w:t>2</w:t>
      </w:r>
    </w:p>
    <w:p w:rsidR="00396D89" w:rsidRPr="00A0307F" w:rsidRDefault="001A053A" w:rsidP="00711B84">
      <w:pPr>
        <w:pStyle w:val="Heading1"/>
        <w:numPr>
          <w:ilvl w:val="0"/>
          <w:numId w:val="0"/>
        </w:numPr>
        <w:tabs>
          <w:tab w:val="left" w:pos="993"/>
        </w:tabs>
        <w:ind w:left="284"/>
        <w:rPr>
          <w:sz w:val="20"/>
        </w:rPr>
      </w:pPr>
      <w:r>
        <w:rPr>
          <w:sz w:val="20"/>
        </w:rPr>
        <w:lastRenderedPageBreak/>
        <w:t>S</w:t>
      </w:r>
      <w:r w:rsidR="00396D89">
        <w:rPr>
          <w:sz w:val="20"/>
        </w:rPr>
        <w:t>ECTION 1</w:t>
      </w:r>
      <w:r w:rsidR="00396D89" w:rsidRPr="00A0307F">
        <w:rPr>
          <w:sz w:val="20"/>
        </w:rPr>
        <w:tab/>
      </w:r>
      <w:r w:rsidR="00396D89" w:rsidRPr="00A0307F">
        <w:rPr>
          <w:sz w:val="20"/>
        </w:rPr>
        <w:tab/>
        <w:t>GENERAL OVERVIEW</w:t>
      </w:r>
      <w:bookmarkEnd w:id="1"/>
      <w:bookmarkEnd w:id="2"/>
      <w:bookmarkEnd w:id="3"/>
    </w:p>
    <w:p w:rsidR="00396D89" w:rsidRDefault="0092362A" w:rsidP="00711B84">
      <w:pPr>
        <w:pStyle w:val="Heading2"/>
        <w:numPr>
          <w:ilvl w:val="1"/>
          <w:numId w:val="40"/>
        </w:numPr>
        <w:rPr>
          <w:i w:val="0"/>
          <w:sz w:val="20"/>
        </w:rPr>
      </w:pPr>
      <w:bookmarkStart w:id="5" w:name="_Toc177347901"/>
      <w:bookmarkStart w:id="6" w:name="_Toc177348704"/>
      <w:bookmarkStart w:id="7" w:name="_Toc177363673"/>
      <w:r>
        <w:rPr>
          <w:i w:val="0"/>
          <w:sz w:val="20"/>
        </w:rPr>
        <w:t>Introduction</w:t>
      </w:r>
    </w:p>
    <w:p w:rsidR="0092362A" w:rsidRPr="0092362A" w:rsidRDefault="0092362A" w:rsidP="00711B84"/>
    <w:p w:rsidR="00925964" w:rsidRDefault="00396D89" w:rsidP="00711B84">
      <w:pPr>
        <w:ind w:left="426"/>
        <w:rPr>
          <w:rFonts w:ascii="Arial" w:hAnsi="Arial" w:cs="Arial"/>
        </w:rPr>
      </w:pPr>
      <w:r w:rsidRPr="006003FA">
        <w:rPr>
          <w:rFonts w:ascii="Arial" w:hAnsi="Arial" w:cs="Arial"/>
        </w:rPr>
        <w:t xml:space="preserve">It is a </w:t>
      </w:r>
      <w:r>
        <w:rPr>
          <w:rFonts w:ascii="Arial" w:hAnsi="Arial" w:cs="Arial"/>
        </w:rPr>
        <w:t xml:space="preserve">mandatory requirement that the </w:t>
      </w:r>
      <w:r w:rsidRPr="006003FA">
        <w:rPr>
          <w:rFonts w:ascii="Arial" w:hAnsi="Arial" w:cs="Arial"/>
        </w:rPr>
        <w:t>Telecommunications Cabling System</w:t>
      </w:r>
      <w:r>
        <w:rPr>
          <w:rFonts w:ascii="Arial" w:hAnsi="Arial" w:cs="Arial"/>
        </w:rPr>
        <w:t xml:space="preserve"> described in this specification is installed by </w:t>
      </w:r>
      <w:r w:rsidR="00AA2A5A">
        <w:rPr>
          <w:rFonts w:ascii="Arial" w:hAnsi="Arial" w:cs="Arial"/>
        </w:rPr>
        <w:t>a specialist</w:t>
      </w:r>
      <w:r>
        <w:rPr>
          <w:rFonts w:ascii="Arial" w:hAnsi="Arial" w:cs="Arial"/>
        </w:rPr>
        <w:t xml:space="preserve"> </w:t>
      </w:r>
      <w:r w:rsidRPr="006003FA">
        <w:rPr>
          <w:rFonts w:ascii="Arial" w:hAnsi="Arial" w:cs="Arial"/>
        </w:rPr>
        <w:t xml:space="preserve">Telecommunications Cabling System </w:t>
      </w:r>
      <w:r w:rsidR="00E5089D">
        <w:rPr>
          <w:rFonts w:ascii="Arial" w:hAnsi="Arial" w:cs="Arial"/>
        </w:rPr>
        <w:t xml:space="preserve">Contractor </w:t>
      </w:r>
      <w:r w:rsidR="001E57C6">
        <w:rPr>
          <w:rFonts w:ascii="Arial" w:hAnsi="Arial" w:cs="Arial"/>
        </w:rPr>
        <w:t xml:space="preserve">who has the appropriate </w:t>
      </w:r>
      <w:r w:rsidR="004C5BFA">
        <w:rPr>
          <w:rFonts w:ascii="Arial" w:hAnsi="Arial" w:cs="Arial"/>
        </w:rPr>
        <w:t>approved installer status</w:t>
      </w:r>
      <w:r w:rsidR="00224217">
        <w:rPr>
          <w:rFonts w:ascii="Arial" w:hAnsi="Arial" w:cs="Arial"/>
        </w:rPr>
        <w:t xml:space="preserve"> and </w:t>
      </w:r>
      <w:r w:rsidR="004C5BFA">
        <w:rPr>
          <w:rFonts w:ascii="Arial" w:hAnsi="Arial" w:cs="Arial"/>
        </w:rPr>
        <w:t xml:space="preserve"> </w:t>
      </w:r>
      <w:r w:rsidR="006003A4">
        <w:rPr>
          <w:rFonts w:ascii="Arial" w:hAnsi="Arial" w:cs="Arial"/>
        </w:rPr>
        <w:t xml:space="preserve">can provide the system </w:t>
      </w:r>
      <w:r w:rsidR="00AA2A5A">
        <w:rPr>
          <w:rFonts w:ascii="Arial" w:hAnsi="Arial" w:cs="Arial"/>
        </w:rPr>
        <w:t>warranty for</w:t>
      </w:r>
      <w:r w:rsidR="001E57C6">
        <w:rPr>
          <w:rFonts w:ascii="Arial" w:hAnsi="Arial" w:cs="Arial"/>
        </w:rPr>
        <w:t xml:space="preserve"> the </w:t>
      </w:r>
      <w:r w:rsidR="006003A4">
        <w:rPr>
          <w:rFonts w:ascii="Arial" w:hAnsi="Arial" w:cs="Arial"/>
        </w:rPr>
        <w:t xml:space="preserve">manufacturer of the equipment that </w:t>
      </w:r>
      <w:r w:rsidR="001E57C6">
        <w:rPr>
          <w:rFonts w:ascii="Arial" w:hAnsi="Arial" w:cs="Arial"/>
        </w:rPr>
        <w:t>they are supplying.</w:t>
      </w:r>
      <w:r>
        <w:rPr>
          <w:rFonts w:ascii="Arial" w:hAnsi="Arial" w:cs="Arial"/>
        </w:rPr>
        <w:t xml:space="preserve"> </w:t>
      </w:r>
      <w:r w:rsidR="00281F9B">
        <w:rPr>
          <w:rFonts w:ascii="Arial" w:hAnsi="Arial" w:cs="Arial"/>
        </w:rPr>
        <w:t xml:space="preserve"> </w:t>
      </w:r>
    </w:p>
    <w:p w:rsidR="00925964" w:rsidRDefault="00925964" w:rsidP="00711B84">
      <w:pPr>
        <w:ind w:left="426"/>
        <w:rPr>
          <w:rFonts w:ascii="Arial" w:hAnsi="Arial" w:cs="Arial"/>
        </w:rPr>
      </w:pPr>
    </w:p>
    <w:p w:rsidR="00925964" w:rsidRDefault="00281F9B" w:rsidP="00711B84">
      <w:pPr>
        <w:ind w:left="426"/>
        <w:rPr>
          <w:rFonts w:ascii="Arial" w:hAnsi="Arial" w:cs="Arial"/>
        </w:rPr>
      </w:pPr>
      <w:r>
        <w:rPr>
          <w:rFonts w:ascii="Arial" w:hAnsi="Arial" w:cs="Arial"/>
        </w:rPr>
        <w:t>The University has a number</w:t>
      </w:r>
      <w:r w:rsidR="00AA611C">
        <w:rPr>
          <w:rFonts w:ascii="Arial" w:hAnsi="Arial" w:cs="Arial"/>
        </w:rPr>
        <w:t xml:space="preserve"> of cabling </w:t>
      </w:r>
      <w:r w:rsidR="00AC1143">
        <w:rPr>
          <w:rFonts w:ascii="Arial" w:hAnsi="Arial" w:cs="Arial"/>
        </w:rPr>
        <w:t xml:space="preserve">systems </w:t>
      </w:r>
      <w:r w:rsidR="00AA611C">
        <w:rPr>
          <w:rFonts w:ascii="Arial" w:hAnsi="Arial" w:cs="Arial"/>
        </w:rPr>
        <w:t xml:space="preserve">on site and they can be found in </w:t>
      </w:r>
      <w:r w:rsidR="00986B1D">
        <w:rPr>
          <w:rFonts w:ascii="Arial" w:hAnsi="Arial" w:cs="Arial"/>
        </w:rPr>
        <w:t>section</w:t>
      </w:r>
      <w:r w:rsidR="002566A9">
        <w:rPr>
          <w:rFonts w:ascii="Arial" w:hAnsi="Arial" w:cs="Arial"/>
        </w:rPr>
        <w:t xml:space="preserve"> 4</w:t>
      </w:r>
      <w:r w:rsidR="00AA611C">
        <w:rPr>
          <w:rFonts w:ascii="Arial" w:hAnsi="Arial" w:cs="Arial"/>
        </w:rPr>
        <w:t xml:space="preserve">.01.  It is expected that unless instructed by the University that the existing </w:t>
      </w:r>
      <w:r w:rsidR="00056A62">
        <w:rPr>
          <w:rFonts w:ascii="Arial" w:hAnsi="Arial" w:cs="Arial"/>
        </w:rPr>
        <w:t xml:space="preserve">cable </w:t>
      </w:r>
      <w:r w:rsidR="00AA611C">
        <w:rPr>
          <w:rFonts w:ascii="Arial" w:hAnsi="Arial" w:cs="Arial"/>
        </w:rPr>
        <w:t xml:space="preserve">schemes will be extended with the appropriate </w:t>
      </w:r>
      <w:r w:rsidR="00056A62">
        <w:rPr>
          <w:rFonts w:ascii="Arial" w:hAnsi="Arial" w:cs="Arial"/>
        </w:rPr>
        <w:t>manufacturer’s</w:t>
      </w:r>
      <w:r w:rsidR="00AA611C">
        <w:rPr>
          <w:rFonts w:ascii="Arial" w:hAnsi="Arial" w:cs="Arial"/>
        </w:rPr>
        <w:t xml:space="preserve"> cable/components</w:t>
      </w:r>
      <w:r w:rsidR="00AD411A">
        <w:rPr>
          <w:rFonts w:ascii="Arial" w:hAnsi="Arial" w:cs="Arial"/>
        </w:rPr>
        <w:t xml:space="preserve"> where available, and should be provided with independ</w:t>
      </w:r>
      <w:r w:rsidR="00AA228D">
        <w:rPr>
          <w:rFonts w:ascii="Arial" w:hAnsi="Arial" w:cs="Arial"/>
        </w:rPr>
        <w:t>e</w:t>
      </w:r>
      <w:r w:rsidR="00AD411A">
        <w:rPr>
          <w:rFonts w:ascii="Arial" w:hAnsi="Arial" w:cs="Arial"/>
        </w:rPr>
        <w:t>nt 3</w:t>
      </w:r>
      <w:r w:rsidR="00AD411A" w:rsidRPr="00AD411A">
        <w:rPr>
          <w:rFonts w:ascii="Arial" w:hAnsi="Arial" w:cs="Arial"/>
          <w:vertAlign w:val="superscript"/>
        </w:rPr>
        <w:t>rd</w:t>
      </w:r>
      <w:r w:rsidR="00AD411A">
        <w:rPr>
          <w:rFonts w:ascii="Arial" w:hAnsi="Arial" w:cs="Arial"/>
        </w:rPr>
        <w:t xml:space="preserve"> party verification of the system at Component Level. </w:t>
      </w:r>
      <w:r w:rsidR="00AA611C">
        <w:rPr>
          <w:rFonts w:ascii="Arial" w:hAnsi="Arial" w:cs="Arial"/>
        </w:rPr>
        <w:t xml:space="preserve">The exception to this is </w:t>
      </w:r>
      <w:r w:rsidR="00056A62">
        <w:rPr>
          <w:rFonts w:ascii="Arial" w:hAnsi="Arial" w:cs="Arial"/>
        </w:rPr>
        <w:t xml:space="preserve">for </w:t>
      </w:r>
      <w:r w:rsidR="00AA611C">
        <w:rPr>
          <w:rFonts w:ascii="Arial" w:hAnsi="Arial" w:cs="Arial"/>
        </w:rPr>
        <w:t>new build</w:t>
      </w:r>
      <w:r w:rsidR="00E32994">
        <w:rPr>
          <w:rFonts w:ascii="Arial" w:hAnsi="Arial" w:cs="Arial"/>
        </w:rPr>
        <w:t xml:space="preserve">, </w:t>
      </w:r>
      <w:r w:rsidR="0059259D">
        <w:rPr>
          <w:rFonts w:ascii="Arial" w:hAnsi="Arial" w:cs="Arial"/>
        </w:rPr>
        <w:t xml:space="preserve">contractors must ensure that </w:t>
      </w:r>
      <w:r w:rsidR="00E32994">
        <w:rPr>
          <w:rFonts w:ascii="Arial" w:hAnsi="Arial" w:cs="Arial"/>
        </w:rPr>
        <w:t>the</w:t>
      </w:r>
      <w:r w:rsidR="000B2902">
        <w:rPr>
          <w:rFonts w:ascii="Arial" w:hAnsi="Arial" w:cs="Arial"/>
        </w:rPr>
        <w:t xml:space="preserve"> </w:t>
      </w:r>
      <w:r w:rsidR="00AD411A">
        <w:rPr>
          <w:rFonts w:ascii="Arial" w:hAnsi="Arial" w:cs="Arial"/>
        </w:rPr>
        <w:t xml:space="preserve">preferred </w:t>
      </w:r>
      <w:r w:rsidR="000B2902">
        <w:rPr>
          <w:rFonts w:ascii="Arial" w:hAnsi="Arial" w:cs="Arial"/>
        </w:rPr>
        <w:t xml:space="preserve">cabling manufacturer </w:t>
      </w:r>
      <w:r w:rsidR="005A0FEE">
        <w:rPr>
          <w:rFonts w:ascii="Arial" w:hAnsi="Arial" w:cs="Arial"/>
        </w:rPr>
        <w:t>(Connectix Cabling Systems</w:t>
      </w:r>
      <w:r w:rsidR="00AD411A">
        <w:rPr>
          <w:rFonts w:ascii="Arial" w:hAnsi="Arial" w:cs="Arial"/>
        </w:rPr>
        <w:t xml:space="preserve">) is proposed, and </w:t>
      </w:r>
      <w:r w:rsidR="005A0FEE">
        <w:rPr>
          <w:rFonts w:ascii="Arial" w:hAnsi="Arial" w:cs="Arial"/>
        </w:rPr>
        <w:t>that valid Connectix Approved Installer (CAI)</w:t>
      </w:r>
      <w:r w:rsidR="00AD411A">
        <w:rPr>
          <w:rFonts w:ascii="Arial" w:hAnsi="Arial" w:cs="Arial"/>
        </w:rPr>
        <w:t xml:space="preserve"> status is provided with all tender submissions</w:t>
      </w:r>
      <w:r w:rsidR="00E32994">
        <w:rPr>
          <w:rFonts w:ascii="Arial" w:hAnsi="Arial" w:cs="Arial"/>
        </w:rPr>
        <w:t>.</w:t>
      </w:r>
      <w:r w:rsidR="0059259D" w:rsidRPr="0059259D">
        <w:rPr>
          <w:rFonts w:ascii="Arial" w:hAnsi="Arial" w:cs="Arial"/>
        </w:rPr>
        <w:t xml:space="preserve"> </w:t>
      </w:r>
    </w:p>
    <w:p w:rsidR="00925964" w:rsidRDefault="00925964" w:rsidP="00711B84">
      <w:pPr>
        <w:ind w:left="426"/>
        <w:rPr>
          <w:rFonts w:ascii="Arial" w:hAnsi="Arial" w:cs="Arial"/>
        </w:rPr>
      </w:pPr>
    </w:p>
    <w:p w:rsidR="00E32994" w:rsidRDefault="0059259D" w:rsidP="00711B84">
      <w:pPr>
        <w:ind w:left="426"/>
        <w:rPr>
          <w:rFonts w:ascii="Arial" w:hAnsi="Arial" w:cs="Arial"/>
        </w:rPr>
      </w:pPr>
      <w:r w:rsidRPr="00A8585F">
        <w:rPr>
          <w:rFonts w:ascii="Arial" w:hAnsi="Arial" w:cs="Arial"/>
        </w:rPr>
        <w:t>The cabling system shall be backed by a minimum of a 2</w:t>
      </w:r>
      <w:r w:rsidR="00AD411A">
        <w:rPr>
          <w:rFonts w:ascii="Arial" w:hAnsi="Arial" w:cs="Arial"/>
        </w:rPr>
        <w:t>5</w:t>
      </w:r>
      <w:r w:rsidRPr="00A8585F">
        <w:rPr>
          <w:rFonts w:ascii="Arial" w:hAnsi="Arial" w:cs="Arial"/>
        </w:rPr>
        <w:t xml:space="preserve"> year System Warranty as detailed in the specification.  The system warranty shall be facilitated by the Contractor and be established between the Customer and the cabling system Manufacturer</w:t>
      </w:r>
    </w:p>
    <w:p w:rsidR="001A5D46" w:rsidRDefault="001A5D46" w:rsidP="00711B84">
      <w:pPr>
        <w:ind w:left="426"/>
        <w:rPr>
          <w:rFonts w:ascii="Arial" w:hAnsi="Arial" w:cs="Arial"/>
        </w:rPr>
      </w:pPr>
    </w:p>
    <w:p w:rsidR="005E2E2B" w:rsidRDefault="001A5D46" w:rsidP="00711B84">
      <w:pPr>
        <w:ind w:left="426"/>
        <w:rPr>
          <w:rFonts w:ascii="Arial" w:hAnsi="Arial" w:cs="Arial"/>
        </w:rPr>
      </w:pPr>
      <w:r w:rsidRPr="00652F96">
        <w:rPr>
          <w:rFonts w:ascii="Arial" w:hAnsi="Arial" w:cs="Arial"/>
          <w:b/>
        </w:rPr>
        <w:t>Non-compliance of this cabling standard will result in installations being rejected and replaced at the contractor’s expense</w:t>
      </w:r>
      <w:r>
        <w:rPr>
          <w:rFonts w:ascii="Arial" w:hAnsi="Arial" w:cs="Arial"/>
        </w:rPr>
        <w:t>.</w:t>
      </w:r>
    </w:p>
    <w:bookmarkEnd w:id="4"/>
    <w:bookmarkEnd w:id="5"/>
    <w:bookmarkEnd w:id="6"/>
    <w:bookmarkEnd w:id="7"/>
    <w:p w:rsidR="00396D89" w:rsidRPr="0016168C" w:rsidRDefault="00614F5E" w:rsidP="00711B84">
      <w:pPr>
        <w:rPr>
          <w:rFonts w:ascii="Arial" w:hAnsi="Arial" w:cs="Arial"/>
        </w:rPr>
      </w:pPr>
      <w:r>
        <w:rPr>
          <w:rFonts w:ascii="Arial" w:hAnsi="Arial" w:cs="Arial"/>
        </w:rPr>
        <w:tab/>
      </w:r>
    </w:p>
    <w:p w:rsidR="00396D89" w:rsidRDefault="00FD3906" w:rsidP="00711B84">
      <w:pPr>
        <w:numPr>
          <w:ilvl w:val="1"/>
          <w:numId w:val="35"/>
        </w:numPr>
        <w:rPr>
          <w:rFonts w:ascii="Arial" w:hAnsi="Arial" w:cs="Arial"/>
          <w:b/>
        </w:rPr>
      </w:pPr>
      <w:r>
        <w:rPr>
          <w:rFonts w:ascii="Arial" w:hAnsi="Arial" w:cs="Arial"/>
          <w:b/>
        </w:rPr>
        <w:t>Scope of Works</w:t>
      </w:r>
    </w:p>
    <w:p w:rsidR="0092362A" w:rsidRDefault="0092362A" w:rsidP="00711B84">
      <w:pPr>
        <w:ind w:left="876"/>
        <w:rPr>
          <w:rFonts w:ascii="Arial" w:hAnsi="Arial" w:cs="Arial"/>
          <w:b/>
        </w:rPr>
      </w:pPr>
    </w:p>
    <w:p w:rsidR="0092362A" w:rsidRDefault="0092362A" w:rsidP="00925964">
      <w:pPr>
        <w:ind w:left="426"/>
        <w:rPr>
          <w:rFonts w:ascii="Arial" w:hAnsi="Arial" w:cs="Arial"/>
        </w:rPr>
      </w:pPr>
      <w:r w:rsidRPr="0092362A">
        <w:rPr>
          <w:rFonts w:ascii="Arial" w:hAnsi="Arial" w:cs="Arial"/>
        </w:rPr>
        <w:t xml:space="preserve">This specification </w:t>
      </w:r>
      <w:r w:rsidR="001A5E9B">
        <w:rPr>
          <w:rFonts w:ascii="Arial" w:hAnsi="Arial" w:cs="Arial"/>
        </w:rPr>
        <w:t xml:space="preserve">covers the </w:t>
      </w:r>
      <w:r w:rsidR="00871E81">
        <w:rPr>
          <w:rFonts w:ascii="Arial" w:hAnsi="Arial" w:cs="Arial"/>
        </w:rPr>
        <w:t xml:space="preserve">supply, </w:t>
      </w:r>
      <w:r w:rsidR="001A5E9B" w:rsidRPr="0092362A">
        <w:rPr>
          <w:rFonts w:ascii="Arial" w:hAnsi="Arial" w:cs="Arial"/>
        </w:rPr>
        <w:t>installation</w:t>
      </w:r>
      <w:r w:rsidR="00871E81">
        <w:rPr>
          <w:rFonts w:ascii="Arial" w:hAnsi="Arial" w:cs="Arial"/>
        </w:rPr>
        <w:t xml:space="preserve"> and commissioning of </w:t>
      </w:r>
      <w:r w:rsidR="00E5089D">
        <w:rPr>
          <w:rFonts w:ascii="Arial" w:hAnsi="Arial" w:cs="Arial"/>
        </w:rPr>
        <w:t xml:space="preserve">a </w:t>
      </w:r>
      <w:r w:rsidR="00E5089D" w:rsidRPr="0092362A">
        <w:rPr>
          <w:rFonts w:ascii="Arial" w:hAnsi="Arial" w:cs="Arial"/>
        </w:rPr>
        <w:t>Telecommunications</w:t>
      </w:r>
      <w:r w:rsidRPr="0092362A">
        <w:rPr>
          <w:rFonts w:ascii="Arial" w:hAnsi="Arial" w:cs="Arial"/>
        </w:rPr>
        <w:t xml:space="preserve"> Cabling System</w:t>
      </w:r>
      <w:r>
        <w:rPr>
          <w:rFonts w:ascii="Arial" w:hAnsi="Arial" w:cs="Arial"/>
        </w:rPr>
        <w:t xml:space="preserve"> and will include the following components:</w:t>
      </w:r>
    </w:p>
    <w:p w:rsidR="00E12B35" w:rsidRDefault="00E12B35" w:rsidP="00925964">
      <w:pPr>
        <w:ind w:left="582"/>
        <w:rPr>
          <w:rFonts w:ascii="Arial" w:hAnsi="Arial" w:cs="Arial"/>
        </w:rPr>
      </w:pPr>
    </w:p>
    <w:p w:rsidR="00AD411A" w:rsidRPr="00AD411A" w:rsidRDefault="00AD411A" w:rsidP="00AD411A">
      <w:pPr>
        <w:pStyle w:val="Default"/>
        <w:widowControl w:val="0"/>
        <w:numPr>
          <w:ilvl w:val="0"/>
          <w:numId w:val="44"/>
        </w:numPr>
        <w:rPr>
          <w:rFonts w:ascii="Arial" w:hAnsi="Arial" w:cs="Arial"/>
          <w:color w:val="auto"/>
          <w:sz w:val="20"/>
          <w:szCs w:val="20"/>
        </w:rPr>
      </w:pPr>
      <w:r w:rsidRPr="00AD411A">
        <w:rPr>
          <w:rFonts w:ascii="Arial" w:hAnsi="Arial" w:cs="Arial"/>
          <w:color w:val="auto"/>
          <w:sz w:val="20"/>
          <w:szCs w:val="20"/>
        </w:rPr>
        <w:t>Horizontal Infrastructure (</w:t>
      </w:r>
      <w:r w:rsidR="005A0FEE">
        <w:rPr>
          <w:rFonts w:ascii="Arial" w:hAnsi="Arial" w:cs="Arial"/>
          <w:color w:val="auto"/>
          <w:sz w:val="20"/>
          <w:szCs w:val="20"/>
        </w:rPr>
        <w:t>Connectix</w:t>
      </w:r>
      <w:r>
        <w:rPr>
          <w:rFonts w:ascii="Arial" w:hAnsi="Arial" w:cs="Arial"/>
          <w:color w:val="auto"/>
          <w:sz w:val="20"/>
          <w:szCs w:val="20"/>
        </w:rPr>
        <w:t xml:space="preserve"> </w:t>
      </w:r>
      <w:r w:rsidRPr="00AD411A">
        <w:rPr>
          <w:rFonts w:ascii="Arial" w:hAnsi="Arial" w:cs="Arial"/>
          <w:color w:val="auto"/>
          <w:sz w:val="20"/>
          <w:szCs w:val="20"/>
        </w:rPr>
        <w:t xml:space="preserve">Category 6A U/FTP). </w:t>
      </w:r>
    </w:p>
    <w:p w:rsidR="00AD411A" w:rsidRPr="00AD411A" w:rsidRDefault="00AD411A" w:rsidP="00AD411A">
      <w:pPr>
        <w:pStyle w:val="Default"/>
        <w:widowControl w:val="0"/>
        <w:numPr>
          <w:ilvl w:val="0"/>
          <w:numId w:val="44"/>
        </w:numPr>
        <w:rPr>
          <w:rFonts w:ascii="Arial" w:hAnsi="Arial" w:cs="Arial"/>
          <w:color w:val="auto"/>
          <w:sz w:val="20"/>
          <w:szCs w:val="20"/>
        </w:rPr>
      </w:pPr>
      <w:r w:rsidRPr="00AD411A">
        <w:rPr>
          <w:rFonts w:ascii="Arial" w:hAnsi="Arial" w:cs="Arial"/>
          <w:color w:val="auto"/>
          <w:sz w:val="20"/>
          <w:szCs w:val="20"/>
        </w:rPr>
        <w:t>Backbone Infrastructure (</w:t>
      </w:r>
      <w:r w:rsidR="005A0FEE">
        <w:rPr>
          <w:rFonts w:ascii="Arial" w:hAnsi="Arial" w:cs="Arial"/>
          <w:color w:val="auto"/>
          <w:sz w:val="20"/>
          <w:szCs w:val="20"/>
        </w:rPr>
        <w:t xml:space="preserve">Connectix </w:t>
      </w:r>
      <w:r w:rsidRPr="00AD411A">
        <w:rPr>
          <w:rFonts w:ascii="Arial" w:hAnsi="Arial" w:cs="Arial"/>
          <w:color w:val="auto"/>
          <w:sz w:val="20"/>
          <w:szCs w:val="20"/>
        </w:rPr>
        <w:t xml:space="preserve">Optical Fibre OS1/OS2 and/or OM3/OM4). </w:t>
      </w:r>
    </w:p>
    <w:p w:rsidR="00AD411A" w:rsidRPr="00AD411A" w:rsidRDefault="005F5423" w:rsidP="00AD411A">
      <w:pPr>
        <w:pStyle w:val="Default"/>
        <w:widowControl w:val="0"/>
        <w:numPr>
          <w:ilvl w:val="0"/>
          <w:numId w:val="44"/>
        </w:numPr>
        <w:rPr>
          <w:rFonts w:ascii="Arial" w:hAnsi="Arial" w:cs="Arial"/>
          <w:color w:val="auto"/>
          <w:sz w:val="20"/>
          <w:szCs w:val="20"/>
        </w:rPr>
      </w:pPr>
      <w:r>
        <w:rPr>
          <w:rFonts w:ascii="Arial" w:hAnsi="Arial" w:cs="Arial"/>
          <w:color w:val="auto"/>
          <w:sz w:val="20"/>
          <w:szCs w:val="20"/>
        </w:rPr>
        <w:t>Cooper Access</w:t>
      </w:r>
      <w:r w:rsidR="00AD411A">
        <w:rPr>
          <w:rFonts w:ascii="Arial" w:hAnsi="Arial" w:cs="Arial"/>
          <w:color w:val="auto"/>
          <w:sz w:val="20"/>
          <w:szCs w:val="20"/>
        </w:rPr>
        <w:t xml:space="preserve"> Equipment</w:t>
      </w:r>
      <w:r w:rsidR="00AD411A" w:rsidRPr="00AD411A">
        <w:rPr>
          <w:rFonts w:ascii="Arial" w:hAnsi="Arial" w:cs="Arial"/>
          <w:color w:val="auto"/>
          <w:sz w:val="20"/>
          <w:szCs w:val="20"/>
        </w:rPr>
        <w:t xml:space="preserve">, racks and </w:t>
      </w:r>
      <w:r w:rsidR="00AD411A">
        <w:rPr>
          <w:rFonts w:ascii="Arial" w:hAnsi="Arial" w:cs="Arial"/>
          <w:color w:val="auto"/>
          <w:sz w:val="20"/>
          <w:szCs w:val="20"/>
        </w:rPr>
        <w:t>frames</w:t>
      </w:r>
      <w:r w:rsidR="00AD411A" w:rsidRPr="00AD411A">
        <w:rPr>
          <w:rFonts w:ascii="Arial" w:hAnsi="Arial" w:cs="Arial"/>
          <w:color w:val="auto"/>
          <w:sz w:val="20"/>
          <w:szCs w:val="20"/>
        </w:rPr>
        <w:t xml:space="preserve">. </w:t>
      </w:r>
    </w:p>
    <w:p w:rsidR="00AD411A" w:rsidRPr="00AD411A" w:rsidRDefault="00AD411A" w:rsidP="00AD411A">
      <w:pPr>
        <w:pStyle w:val="Default"/>
        <w:widowControl w:val="0"/>
        <w:numPr>
          <w:ilvl w:val="0"/>
          <w:numId w:val="44"/>
        </w:numPr>
        <w:rPr>
          <w:rFonts w:ascii="Arial" w:hAnsi="Arial" w:cs="Arial"/>
          <w:color w:val="auto"/>
          <w:sz w:val="20"/>
          <w:szCs w:val="20"/>
        </w:rPr>
      </w:pPr>
      <w:r w:rsidRPr="00AD411A">
        <w:rPr>
          <w:rFonts w:ascii="Arial" w:hAnsi="Arial" w:cs="Arial"/>
          <w:color w:val="auto"/>
          <w:sz w:val="20"/>
          <w:szCs w:val="20"/>
        </w:rPr>
        <w:t xml:space="preserve">Termination frames and panels. </w:t>
      </w:r>
    </w:p>
    <w:p w:rsidR="00AD411A" w:rsidRPr="00AD411A" w:rsidRDefault="00AD411A" w:rsidP="00AD411A">
      <w:pPr>
        <w:pStyle w:val="Default"/>
        <w:widowControl w:val="0"/>
        <w:numPr>
          <w:ilvl w:val="0"/>
          <w:numId w:val="44"/>
        </w:numPr>
        <w:rPr>
          <w:rFonts w:ascii="Arial" w:hAnsi="Arial" w:cs="Arial"/>
          <w:color w:val="auto"/>
          <w:sz w:val="20"/>
          <w:szCs w:val="20"/>
        </w:rPr>
      </w:pPr>
      <w:r w:rsidRPr="00AD411A">
        <w:rPr>
          <w:rFonts w:ascii="Arial" w:hAnsi="Arial" w:cs="Arial"/>
          <w:color w:val="auto"/>
          <w:sz w:val="20"/>
          <w:szCs w:val="20"/>
        </w:rPr>
        <w:t xml:space="preserve">Multi-purpose Telecommunication Outlets. </w:t>
      </w:r>
    </w:p>
    <w:p w:rsidR="00AD411A" w:rsidRPr="00AD411A" w:rsidRDefault="00AD411A" w:rsidP="00AD411A">
      <w:pPr>
        <w:pStyle w:val="Default"/>
        <w:widowControl w:val="0"/>
        <w:numPr>
          <w:ilvl w:val="0"/>
          <w:numId w:val="44"/>
        </w:numPr>
        <w:rPr>
          <w:rFonts w:ascii="Arial" w:hAnsi="Arial" w:cs="Arial"/>
          <w:sz w:val="20"/>
          <w:szCs w:val="20"/>
        </w:rPr>
      </w:pPr>
      <w:r w:rsidRPr="00AD411A">
        <w:rPr>
          <w:rFonts w:ascii="Arial" w:hAnsi="Arial" w:cs="Arial"/>
          <w:color w:val="auto"/>
          <w:sz w:val="20"/>
          <w:szCs w:val="20"/>
        </w:rPr>
        <w:t xml:space="preserve">Supply of drop cables to connect horizontal cabling to connect network services. </w:t>
      </w:r>
    </w:p>
    <w:p w:rsidR="00AD411A" w:rsidRPr="00AD411A" w:rsidRDefault="00AD411A" w:rsidP="00AD411A">
      <w:pPr>
        <w:pStyle w:val="Default"/>
        <w:widowControl w:val="0"/>
        <w:numPr>
          <w:ilvl w:val="0"/>
          <w:numId w:val="44"/>
        </w:numPr>
        <w:rPr>
          <w:rFonts w:ascii="Arial" w:hAnsi="Arial" w:cs="Arial"/>
          <w:color w:val="auto"/>
          <w:sz w:val="20"/>
          <w:szCs w:val="20"/>
        </w:rPr>
      </w:pPr>
      <w:r w:rsidRPr="00AD411A">
        <w:rPr>
          <w:rFonts w:ascii="Arial" w:hAnsi="Arial" w:cs="Arial"/>
          <w:color w:val="auto"/>
          <w:sz w:val="20"/>
          <w:szCs w:val="20"/>
        </w:rPr>
        <w:t>Generation of base line patching schedules.</w:t>
      </w:r>
    </w:p>
    <w:p w:rsidR="00AD411A" w:rsidRPr="00AD411A" w:rsidRDefault="00AD411A" w:rsidP="00AD411A">
      <w:pPr>
        <w:pStyle w:val="Default"/>
        <w:widowControl w:val="0"/>
        <w:numPr>
          <w:ilvl w:val="0"/>
          <w:numId w:val="44"/>
        </w:numPr>
        <w:rPr>
          <w:rFonts w:ascii="Arial" w:hAnsi="Arial" w:cs="Arial"/>
          <w:color w:val="auto"/>
          <w:sz w:val="20"/>
          <w:szCs w:val="20"/>
        </w:rPr>
      </w:pPr>
      <w:r w:rsidRPr="00AD411A">
        <w:rPr>
          <w:rFonts w:ascii="Arial" w:hAnsi="Arial" w:cs="Arial"/>
          <w:color w:val="auto"/>
          <w:sz w:val="20"/>
          <w:szCs w:val="20"/>
        </w:rPr>
        <w:t>Documentation and submissions.</w:t>
      </w:r>
    </w:p>
    <w:p w:rsidR="00396D89" w:rsidRPr="0016168C" w:rsidRDefault="00396D89" w:rsidP="00711B84">
      <w:pPr>
        <w:ind w:left="426"/>
        <w:rPr>
          <w:b/>
        </w:rPr>
      </w:pPr>
    </w:p>
    <w:p w:rsidR="00396D89" w:rsidRPr="00E5089D" w:rsidRDefault="00376B7A" w:rsidP="00711B84">
      <w:pPr>
        <w:numPr>
          <w:ilvl w:val="1"/>
          <w:numId w:val="35"/>
        </w:numPr>
        <w:rPr>
          <w:rFonts w:ascii="Arial" w:hAnsi="Arial" w:cs="Arial"/>
          <w:b/>
        </w:rPr>
      </w:pPr>
      <w:bookmarkStart w:id="8" w:name="_Toc177296456"/>
      <w:bookmarkStart w:id="9" w:name="_Toc177347902"/>
      <w:bookmarkStart w:id="10" w:name="_Toc177348705"/>
      <w:bookmarkStart w:id="11" w:name="_Toc177363674"/>
      <w:r w:rsidRPr="00E5089D">
        <w:rPr>
          <w:rFonts w:ascii="Arial" w:hAnsi="Arial" w:cs="Arial"/>
          <w:b/>
        </w:rPr>
        <w:t>Compliance</w:t>
      </w:r>
    </w:p>
    <w:p w:rsidR="00396D89" w:rsidRPr="00E5089D" w:rsidRDefault="00396D89" w:rsidP="00711B84">
      <w:pPr>
        <w:ind w:left="426"/>
        <w:rPr>
          <w:rFonts w:ascii="Arial" w:hAnsi="Arial" w:cs="Arial"/>
          <w:b/>
        </w:rPr>
      </w:pPr>
    </w:p>
    <w:p w:rsidR="00C07180" w:rsidRPr="00E5089D" w:rsidRDefault="00396D89" w:rsidP="00711B84">
      <w:pPr>
        <w:ind w:left="426"/>
        <w:rPr>
          <w:rFonts w:ascii="Arial" w:hAnsi="Arial" w:cs="Arial"/>
        </w:rPr>
      </w:pPr>
      <w:r w:rsidRPr="00E5089D">
        <w:rPr>
          <w:rFonts w:ascii="Arial" w:hAnsi="Arial" w:cs="Arial"/>
        </w:rPr>
        <w:t xml:space="preserve">The Telecommunications Cabling System shall be compliant </w:t>
      </w:r>
      <w:r w:rsidR="00376B7A" w:rsidRPr="00E5089D">
        <w:rPr>
          <w:rFonts w:ascii="Arial" w:hAnsi="Arial" w:cs="Arial"/>
        </w:rPr>
        <w:t xml:space="preserve">to </w:t>
      </w:r>
      <w:r w:rsidR="00C07180" w:rsidRPr="00E5089D">
        <w:rPr>
          <w:rFonts w:ascii="Arial" w:hAnsi="Arial" w:cs="Arial"/>
        </w:rPr>
        <w:t>the most current versions of the following standards:</w:t>
      </w:r>
    </w:p>
    <w:p w:rsidR="00C07180" w:rsidRPr="00E5089D" w:rsidRDefault="00C07180" w:rsidP="00711B84">
      <w:pPr>
        <w:ind w:left="426"/>
        <w:rPr>
          <w:rFonts w:ascii="Arial" w:hAnsi="Arial" w:cs="Arial"/>
        </w:rPr>
      </w:pPr>
    </w:p>
    <w:p w:rsidR="00C07180" w:rsidRPr="00E5089D" w:rsidRDefault="00C07180" w:rsidP="00711B84">
      <w:pPr>
        <w:autoSpaceDE w:val="0"/>
        <w:autoSpaceDN w:val="0"/>
        <w:adjustRightInd w:val="0"/>
        <w:ind w:firstLine="720"/>
        <w:rPr>
          <w:rFonts w:ascii="Arial" w:hAnsi="Arial" w:cs="Arial"/>
          <w:color w:val="000000"/>
        </w:rPr>
      </w:pPr>
      <w:r w:rsidRPr="00E5089D">
        <w:rPr>
          <w:rFonts w:ascii="Arial" w:hAnsi="Arial" w:cs="Arial"/>
          <w:color w:val="000000"/>
        </w:rPr>
        <w:t>BS6701</w:t>
      </w:r>
      <w:r w:rsidR="005A0FEE">
        <w:rPr>
          <w:rFonts w:ascii="Arial" w:hAnsi="Arial" w:cs="Arial"/>
          <w:color w:val="000000"/>
        </w:rPr>
        <w:t xml:space="preserve"> A1 : 2017</w:t>
      </w:r>
      <w:r w:rsidRPr="00E5089D">
        <w:rPr>
          <w:rFonts w:ascii="Arial" w:hAnsi="Arial" w:cs="Arial"/>
          <w:color w:val="000000"/>
        </w:rPr>
        <w:t xml:space="preserve"> (master standard) </w:t>
      </w:r>
    </w:p>
    <w:p w:rsidR="00C07180" w:rsidRPr="00E5089D" w:rsidRDefault="00C07180" w:rsidP="00711B84">
      <w:pPr>
        <w:autoSpaceDE w:val="0"/>
        <w:autoSpaceDN w:val="0"/>
        <w:adjustRightInd w:val="0"/>
        <w:ind w:firstLine="720"/>
        <w:rPr>
          <w:rFonts w:ascii="Arial" w:hAnsi="Arial" w:cs="Arial"/>
          <w:color w:val="000000"/>
        </w:rPr>
      </w:pPr>
      <w:r w:rsidRPr="00E5089D">
        <w:rPr>
          <w:rFonts w:ascii="Arial" w:hAnsi="Arial" w:cs="Arial"/>
          <w:color w:val="000000"/>
        </w:rPr>
        <w:t xml:space="preserve">EN 50310 </w:t>
      </w:r>
    </w:p>
    <w:p w:rsidR="00C07180" w:rsidRPr="00E5089D" w:rsidRDefault="00C07180" w:rsidP="00711B84">
      <w:pPr>
        <w:autoSpaceDE w:val="0"/>
        <w:autoSpaceDN w:val="0"/>
        <w:adjustRightInd w:val="0"/>
        <w:rPr>
          <w:rFonts w:ascii="Arial" w:hAnsi="Arial" w:cs="Arial"/>
          <w:color w:val="000000"/>
        </w:rPr>
      </w:pPr>
      <w:r w:rsidRPr="00E5089D">
        <w:rPr>
          <w:rFonts w:ascii="Arial" w:hAnsi="Arial" w:cs="Arial"/>
          <w:color w:val="000000"/>
        </w:rPr>
        <w:t xml:space="preserve"> </w:t>
      </w:r>
      <w:r w:rsidRPr="00E5089D">
        <w:rPr>
          <w:rFonts w:ascii="Arial" w:hAnsi="Arial" w:cs="Arial"/>
          <w:color w:val="000000"/>
        </w:rPr>
        <w:tab/>
        <w:t xml:space="preserve">EN 50173-1 </w:t>
      </w:r>
    </w:p>
    <w:p w:rsidR="00C07180" w:rsidRPr="00E5089D" w:rsidRDefault="00C07180" w:rsidP="00711B84">
      <w:pPr>
        <w:autoSpaceDE w:val="0"/>
        <w:autoSpaceDN w:val="0"/>
        <w:adjustRightInd w:val="0"/>
        <w:rPr>
          <w:rFonts w:ascii="Arial" w:hAnsi="Arial" w:cs="Arial"/>
          <w:color w:val="000000"/>
        </w:rPr>
      </w:pPr>
      <w:r w:rsidRPr="00E5089D">
        <w:rPr>
          <w:rFonts w:ascii="Arial" w:hAnsi="Arial" w:cs="Arial"/>
          <w:color w:val="000000"/>
        </w:rPr>
        <w:t xml:space="preserve"> </w:t>
      </w:r>
      <w:r w:rsidRPr="00E5089D">
        <w:rPr>
          <w:rFonts w:ascii="Arial" w:hAnsi="Arial" w:cs="Arial"/>
          <w:color w:val="000000"/>
        </w:rPr>
        <w:tab/>
        <w:t xml:space="preserve">EN 50174-1, 2, 3 </w:t>
      </w:r>
    </w:p>
    <w:p w:rsidR="00C07180" w:rsidRPr="00E5089D" w:rsidRDefault="00C07180" w:rsidP="00711B84">
      <w:pPr>
        <w:autoSpaceDE w:val="0"/>
        <w:autoSpaceDN w:val="0"/>
        <w:adjustRightInd w:val="0"/>
        <w:rPr>
          <w:rFonts w:ascii="Arial" w:hAnsi="Arial" w:cs="Arial"/>
          <w:color w:val="000000"/>
        </w:rPr>
      </w:pPr>
      <w:r w:rsidRPr="00E5089D">
        <w:rPr>
          <w:rFonts w:ascii="Arial" w:hAnsi="Arial" w:cs="Arial"/>
          <w:color w:val="000000"/>
        </w:rPr>
        <w:t xml:space="preserve"> </w:t>
      </w:r>
      <w:r w:rsidRPr="00E5089D">
        <w:rPr>
          <w:rFonts w:ascii="Arial" w:hAnsi="Arial" w:cs="Arial"/>
          <w:color w:val="000000"/>
        </w:rPr>
        <w:tab/>
        <w:t xml:space="preserve">EN 50346 </w:t>
      </w:r>
    </w:p>
    <w:p w:rsidR="00C07180" w:rsidRPr="00E5089D" w:rsidRDefault="00C07180" w:rsidP="00711B84">
      <w:pPr>
        <w:autoSpaceDE w:val="0"/>
        <w:autoSpaceDN w:val="0"/>
        <w:adjustRightInd w:val="0"/>
        <w:rPr>
          <w:rFonts w:ascii="Arial" w:hAnsi="Arial" w:cs="Arial"/>
          <w:color w:val="000000"/>
        </w:rPr>
      </w:pPr>
      <w:r w:rsidRPr="00E5089D">
        <w:rPr>
          <w:rFonts w:ascii="Arial" w:hAnsi="Arial" w:cs="Arial"/>
          <w:color w:val="000000"/>
        </w:rPr>
        <w:t xml:space="preserve"> </w:t>
      </w:r>
      <w:r w:rsidRPr="00E5089D">
        <w:rPr>
          <w:rFonts w:ascii="Arial" w:hAnsi="Arial" w:cs="Arial"/>
          <w:color w:val="000000"/>
        </w:rPr>
        <w:tab/>
        <w:t xml:space="preserve">BS 7718 (Code of practice for the installation of fibre optic cabling) </w:t>
      </w:r>
    </w:p>
    <w:p w:rsidR="00C07180" w:rsidRPr="00E5089D" w:rsidRDefault="00C07180" w:rsidP="00711B84">
      <w:pPr>
        <w:autoSpaceDE w:val="0"/>
        <w:autoSpaceDN w:val="0"/>
        <w:adjustRightInd w:val="0"/>
        <w:rPr>
          <w:rFonts w:ascii="Arial" w:hAnsi="Arial" w:cs="Arial"/>
          <w:color w:val="000000"/>
        </w:rPr>
      </w:pPr>
      <w:r w:rsidRPr="00E5089D">
        <w:rPr>
          <w:rFonts w:ascii="Arial" w:hAnsi="Arial" w:cs="Arial"/>
          <w:color w:val="000000"/>
        </w:rPr>
        <w:t xml:space="preserve"> </w:t>
      </w:r>
      <w:r w:rsidRPr="00E5089D">
        <w:rPr>
          <w:rFonts w:ascii="Arial" w:hAnsi="Arial" w:cs="Arial"/>
          <w:color w:val="000000"/>
        </w:rPr>
        <w:tab/>
        <w:t xml:space="preserve">BS 7671 IEE Wiring Regulations </w:t>
      </w:r>
    </w:p>
    <w:p w:rsidR="00C07180" w:rsidRPr="00E5089D" w:rsidRDefault="00C07180" w:rsidP="00711B84">
      <w:pPr>
        <w:autoSpaceDE w:val="0"/>
        <w:autoSpaceDN w:val="0"/>
        <w:adjustRightInd w:val="0"/>
        <w:ind w:firstLine="720"/>
        <w:rPr>
          <w:rFonts w:ascii="Arial" w:hAnsi="Arial" w:cs="Arial"/>
          <w:color w:val="000000"/>
        </w:rPr>
      </w:pPr>
      <w:r w:rsidRPr="00E5089D">
        <w:rPr>
          <w:rFonts w:ascii="Arial" w:hAnsi="Arial" w:cs="Arial"/>
          <w:color w:val="000000"/>
        </w:rPr>
        <w:t xml:space="preserve">BS 4678 </w:t>
      </w:r>
    </w:p>
    <w:p w:rsidR="00C07180" w:rsidRDefault="00C07180" w:rsidP="00711B84">
      <w:pPr>
        <w:ind w:left="426"/>
        <w:rPr>
          <w:rFonts w:ascii="Arial" w:hAnsi="Arial" w:cs="Arial"/>
        </w:rPr>
      </w:pPr>
    </w:p>
    <w:p w:rsidR="00396D89" w:rsidRDefault="00396D89" w:rsidP="00711B84">
      <w:pPr>
        <w:ind w:left="426"/>
        <w:rPr>
          <w:rFonts w:ascii="Arial" w:hAnsi="Arial" w:cs="Arial"/>
        </w:rPr>
      </w:pPr>
      <w:r w:rsidRPr="006003FA">
        <w:rPr>
          <w:rFonts w:ascii="Arial" w:hAnsi="Arial" w:cs="Arial"/>
        </w:rPr>
        <w:t>Application Performance and Component Performance guarantees shall be supplied for the installed cabling system for all performance classes up to, and including, Class E</w:t>
      </w:r>
      <w:r w:rsidR="00AD411A">
        <w:rPr>
          <w:rFonts w:ascii="Arial" w:hAnsi="Arial" w:cs="Arial"/>
        </w:rPr>
        <w:t>a</w:t>
      </w:r>
      <w:r w:rsidRPr="006003FA">
        <w:rPr>
          <w:rFonts w:ascii="Arial" w:hAnsi="Arial" w:cs="Arial"/>
        </w:rPr>
        <w:t xml:space="preserve"> operation over U</w:t>
      </w:r>
      <w:r w:rsidR="00AD411A">
        <w:rPr>
          <w:rFonts w:ascii="Arial" w:hAnsi="Arial" w:cs="Arial"/>
        </w:rPr>
        <w:t>/F</w:t>
      </w:r>
      <w:r w:rsidRPr="006003FA">
        <w:rPr>
          <w:rFonts w:ascii="Arial" w:hAnsi="Arial" w:cs="Arial"/>
        </w:rPr>
        <w:t>TP cable and all applicable classes for optical fibre channels.</w:t>
      </w:r>
      <w:r w:rsidRPr="002F7AD9">
        <w:rPr>
          <w:rFonts w:ascii="Arial" w:hAnsi="Arial" w:cs="Arial"/>
        </w:rPr>
        <w:t xml:space="preserve"> </w:t>
      </w:r>
    </w:p>
    <w:p w:rsidR="006444E0" w:rsidRDefault="006444E0" w:rsidP="00711B84">
      <w:pPr>
        <w:ind w:left="426"/>
        <w:rPr>
          <w:rFonts w:ascii="Arial" w:hAnsi="Arial" w:cs="Arial"/>
        </w:rPr>
      </w:pPr>
    </w:p>
    <w:p w:rsidR="006444E0" w:rsidRDefault="006444E0" w:rsidP="006444E0">
      <w:pPr>
        <w:tabs>
          <w:tab w:val="left" w:pos="426"/>
        </w:tabs>
        <w:ind w:left="426"/>
        <w:rPr>
          <w:rFonts w:ascii="Arial" w:hAnsi="Arial" w:cs="Arial"/>
        </w:rPr>
      </w:pPr>
      <w:r>
        <w:rPr>
          <w:rFonts w:ascii="Arial" w:hAnsi="Arial" w:cs="Arial"/>
        </w:rPr>
        <w:t xml:space="preserve">The system warranty shall comply as per section </w:t>
      </w:r>
      <w:r w:rsidR="002566A9">
        <w:rPr>
          <w:rFonts w:ascii="Arial" w:hAnsi="Arial" w:cs="Arial"/>
        </w:rPr>
        <w:t>4</w:t>
      </w:r>
      <w:r>
        <w:rPr>
          <w:rFonts w:ascii="Arial" w:hAnsi="Arial" w:cs="Arial"/>
        </w:rPr>
        <w:t>.01</w:t>
      </w:r>
    </w:p>
    <w:p w:rsidR="00045BB8" w:rsidRDefault="00045BB8" w:rsidP="006444E0">
      <w:pPr>
        <w:tabs>
          <w:tab w:val="left" w:pos="426"/>
        </w:tabs>
        <w:ind w:left="426"/>
        <w:rPr>
          <w:rFonts w:ascii="Arial" w:hAnsi="Arial" w:cs="Arial"/>
        </w:rPr>
      </w:pPr>
    </w:p>
    <w:p w:rsidR="00CC32B1" w:rsidRDefault="00CC32B1" w:rsidP="006444E0">
      <w:pPr>
        <w:ind w:left="720"/>
        <w:rPr>
          <w:rFonts w:ascii="Arial" w:hAnsi="Arial" w:cs="Arial"/>
          <w:b/>
          <w:bCs/>
          <w:kern w:val="28"/>
        </w:rPr>
      </w:pPr>
    </w:p>
    <w:p w:rsidR="00CC32B1" w:rsidRDefault="00CC32B1" w:rsidP="006444E0">
      <w:pPr>
        <w:ind w:left="720"/>
        <w:rPr>
          <w:rFonts w:ascii="Arial" w:hAnsi="Arial" w:cs="Arial"/>
          <w:b/>
          <w:bCs/>
          <w:kern w:val="28"/>
        </w:rPr>
      </w:pPr>
    </w:p>
    <w:p w:rsidR="006444E0" w:rsidRDefault="006444E0" w:rsidP="006444E0">
      <w:pPr>
        <w:ind w:left="720"/>
        <w:rPr>
          <w:rFonts w:ascii="Arial" w:hAnsi="Arial" w:cs="Arial"/>
          <w:b/>
          <w:bCs/>
          <w:kern w:val="28"/>
        </w:rPr>
      </w:pPr>
      <w:r>
        <w:rPr>
          <w:rFonts w:ascii="Arial" w:hAnsi="Arial" w:cs="Arial"/>
          <w:b/>
          <w:bCs/>
          <w:kern w:val="28"/>
        </w:rPr>
        <w:lastRenderedPageBreak/>
        <w:t>1.04</w:t>
      </w:r>
      <w:r w:rsidRPr="00E34C28">
        <w:rPr>
          <w:rFonts w:ascii="Arial" w:hAnsi="Arial" w:cs="Arial"/>
          <w:bCs/>
          <w:kern w:val="28"/>
        </w:rPr>
        <w:t xml:space="preserve"> </w:t>
      </w:r>
      <w:r w:rsidRPr="00E34C28">
        <w:rPr>
          <w:rFonts w:ascii="Arial" w:hAnsi="Arial" w:cs="Arial"/>
          <w:b/>
          <w:bCs/>
          <w:kern w:val="28"/>
        </w:rPr>
        <w:t>Performance Requirements</w:t>
      </w:r>
    </w:p>
    <w:p w:rsidR="006444E0" w:rsidRPr="00E34C28" w:rsidRDefault="006444E0" w:rsidP="006444E0">
      <w:pPr>
        <w:ind w:firstLine="360"/>
        <w:rPr>
          <w:rFonts w:ascii="Arial" w:hAnsi="Arial" w:cs="Arial"/>
        </w:rPr>
      </w:pPr>
    </w:p>
    <w:p w:rsidR="006444E0" w:rsidRPr="00E34C28" w:rsidRDefault="006444E0" w:rsidP="006444E0">
      <w:pPr>
        <w:tabs>
          <w:tab w:val="left" w:pos="426"/>
        </w:tabs>
        <w:ind w:left="720"/>
        <w:rPr>
          <w:rFonts w:ascii="Arial" w:hAnsi="Arial" w:cs="Arial"/>
        </w:rPr>
      </w:pPr>
      <w:r w:rsidRPr="00E34C28">
        <w:rPr>
          <w:rFonts w:ascii="Arial" w:hAnsi="Arial" w:cs="Arial"/>
        </w:rPr>
        <w:t xml:space="preserve">The Telecommunications Cabling System shall, for the performance classes specified for installation, support all existing and future applications approved for operation over optical fibre or copper UTP Channels by either the ISO, IEEE, ATM Forum, ANSI or any standards body, or users forum, that specify operation over copper UTP cable or optical fibre cable compliant with the BSI/CENELEC standard BS EN 50173 (Information technology – Generic cabling system). </w:t>
      </w:r>
    </w:p>
    <w:p w:rsidR="00396D89" w:rsidRPr="00AE787D" w:rsidRDefault="00396D89" w:rsidP="00711B84">
      <w:pPr>
        <w:pStyle w:val="Heading2"/>
        <w:rPr>
          <w:bCs/>
          <w:i w:val="0"/>
          <w:kern w:val="28"/>
          <w:sz w:val="20"/>
        </w:rPr>
      </w:pPr>
      <w:bookmarkStart w:id="12" w:name="_Toc177296458"/>
      <w:bookmarkStart w:id="13" w:name="_Toc177347904"/>
      <w:bookmarkStart w:id="14" w:name="_Toc177348707"/>
      <w:bookmarkStart w:id="15" w:name="_Toc177363676"/>
      <w:bookmarkEnd w:id="8"/>
      <w:bookmarkEnd w:id="9"/>
      <w:bookmarkEnd w:id="10"/>
      <w:bookmarkEnd w:id="11"/>
      <w:r>
        <w:rPr>
          <w:bCs/>
          <w:i w:val="0"/>
          <w:kern w:val="28"/>
          <w:sz w:val="20"/>
        </w:rPr>
        <w:t>SECTION 2</w:t>
      </w:r>
      <w:bookmarkEnd w:id="12"/>
      <w:bookmarkEnd w:id="13"/>
      <w:bookmarkEnd w:id="14"/>
      <w:bookmarkEnd w:id="15"/>
      <w:r w:rsidR="0031571D">
        <w:rPr>
          <w:bCs/>
          <w:i w:val="0"/>
          <w:kern w:val="28"/>
          <w:sz w:val="20"/>
        </w:rPr>
        <w:t xml:space="preserve"> </w:t>
      </w:r>
      <w:r w:rsidR="00045BB8">
        <w:rPr>
          <w:bCs/>
          <w:i w:val="0"/>
          <w:kern w:val="28"/>
          <w:sz w:val="20"/>
        </w:rPr>
        <w:tab/>
        <w:t>DESIGN PARAMETERS</w:t>
      </w:r>
    </w:p>
    <w:p w:rsidR="00396D89" w:rsidRDefault="00396D89" w:rsidP="00711B84">
      <w:pPr>
        <w:tabs>
          <w:tab w:val="left" w:pos="426"/>
        </w:tabs>
        <w:ind w:left="720" w:hanging="294"/>
        <w:rPr>
          <w:rFonts w:ascii="Arial" w:hAnsi="Arial" w:cs="Arial"/>
          <w:b/>
        </w:rPr>
      </w:pPr>
    </w:p>
    <w:p w:rsidR="00396D89" w:rsidRDefault="006918DF" w:rsidP="006918DF">
      <w:pPr>
        <w:tabs>
          <w:tab w:val="left" w:pos="426"/>
        </w:tabs>
        <w:ind w:left="1014" w:hanging="294"/>
        <w:rPr>
          <w:rFonts w:ascii="Arial" w:hAnsi="Arial" w:cs="Arial"/>
          <w:b/>
        </w:rPr>
      </w:pPr>
      <w:r>
        <w:rPr>
          <w:rFonts w:ascii="Arial" w:hAnsi="Arial" w:cs="Arial"/>
          <w:b/>
        </w:rPr>
        <w:t xml:space="preserve">    </w:t>
      </w:r>
      <w:r w:rsidR="00396D89">
        <w:rPr>
          <w:rFonts w:ascii="Arial" w:hAnsi="Arial" w:cs="Arial"/>
          <w:b/>
        </w:rPr>
        <w:t>2.01 Components</w:t>
      </w:r>
    </w:p>
    <w:p w:rsidR="00652F96" w:rsidRDefault="00652F96" w:rsidP="006918DF">
      <w:pPr>
        <w:tabs>
          <w:tab w:val="left" w:pos="426"/>
        </w:tabs>
        <w:ind w:left="1014" w:hanging="294"/>
        <w:rPr>
          <w:rFonts w:ascii="Arial" w:hAnsi="Arial" w:cs="Arial"/>
          <w:b/>
        </w:rPr>
      </w:pPr>
      <w:r>
        <w:rPr>
          <w:rFonts w:ascii="Arial" w:hAnsi="Arial" w:cs="Arial"/>
          <w:b/>
        </w:rPr>
        <w:t xml:space="preserve">     </w:t>
      </w:r>
      <w:r w:rsidRPr="006003FA">
        <w:rPr>
          <w:rFonts w:ascii="Arial" w:hAnsi="Arial" w:cs="Arial"/>
        </w:rPr>
        <w:t xml:space="preserve">All of the Structured Telecommunications Cabling System components must be chosen to </w:t>
      </w:r>
      <w:r>
        <w:rPr>
          <w:rFonts w:ascii="Arial" w:hAnsi="Arial" w:cs="Arial"/>
        </w:rPr>
        <w:t xml:space="preserve">           </w:t>
      </w:r>
      <w:r w:rsidRPr="006003FA">
        <w:rPr>
          <w:rFonts w:ascii="Arial" w:hAnsi="Arial" w:cs="Arial"/>
        </w:rPr>
        <w:t xml:space="preserve">suit their </w:t>
      </w:r>
      <w:r>
        <w:rPr>
          <w:rFonts w:ascii="Arial" w:hAnsi="Arial" w:cs="Arial"/>
        </w:rPr>
        <w:t xml:space="preserve">working </w:t>
      </w:r>
      <w:r w:rsidRPr="006003FA">
        <w:rPr>
          <w:rFonts w:ascii="Arial" w:hAnsi="Arial" w:cs="Arial"/>
        </w:rPr>
        <w:t>environment, and their installation or use must not contravene any national</w:t>
      </w:r>
      <w:r>
        <w:rPr>
          <w:rFonts w:ascii="Arial" w:hAnsi="Arial" w:cs="Arial"/>
        </w:rPr>
        <w:t xml:space="preserve"> </w:t>
      </w:r>
      <w:r w:rsidRPr="006003FA">
        <w:rPr>
          <w:rFonts w:ascii="Arial" w:hAnsi="Arial" w:cs="Arial"/>
        </w:rPr>
        <w:t>or local Building Regulation, Health and Safety Regulation or Fire Regulation current at the time of installation</w:t>
      </w:r>
    </w:p>
    <w:p w:rsidR="00E34C28" w:rsidRDefault="00E34C28" w:rsidP="00711B84">
      <w:pPr>
        <w:tabs>
          <w:tab w:val="left" w:pos="426"/>
        </w:tabs>
        <w:ind w:left="720" w:hanging="294"/>
        <w:rPr>
          <w:rFonts w:ascii="Arial" w:hAnsi="Arial" w:cs="Arial"/>
          <w:b/>
        </w:rPr>
      </w:pPr>
    </w:p>
    <w:p w:rsidR="00396D89" w:rsidRDefault="00D9160E" w:rsidP="007628A2">
      <w:pPr>
        <w:ind w:firstLine="720"/>
        <w:rPr>
          <w:rFonts w:ascii="Arial" w:hAnsi="Arial" w:cs="Arial"/>
          <w:b/>
        </w:rPr>
      </w:pPr>
      <w:r>
        <w:rPr>
          <w:rFonts w:ascii="Arial" w:hAnsi="Arial" w:cs="Arial"/>
          <w:b/>
        </w:rPr>
        <w:t xml:space="preserve">   </w:t>
      </w:r>
      <w:r w:rsidR="00E34C28">
        <w:rPr>
          <w:rFonts w:ascii="Arial" w:hAnsi="Arial" w:cs="Arial"/>
          <w:b/>
        </w:rPr>
        <w:t>2.02</w:t>
      </w:r>
      <w:r w:rsidR="00396D89">
        <w:rPr>
          <w:rFonts w:ascii="Arial" w:hAnsi="Arial" w:cs="Arial"/>
          <w:b/>
        </w:rPr>
        <w:t xml:space="preserve"> </w:t>
      </w:r>
      <w:r w:rsidR="00396D89" w:rsidRPr="0016168C">
        <w:rPr>
          <w:rFonts w:ascii="Arial" w:hAnsi="Arial" w:cs="Arial"/>
          <w:b/>
        </w:rPr>
        <w:t>Physical Requirements</w:t>
      </w:r>
    </w:p>
    <w:p w:rsidR="00991623" w:rsidRDefault="00396D89" w:rsidP="00871E81">
      <w:pPr>
        <w:tabs>
          <w:tab w:val="left" w:pos="426"/>
        </w:tabs>
        <w:ind w:left="426"/>
        <w:jc w:val="left"/>
        <w:rPr>
          <w:rFonts w:ascii="Arial" w:hAnsi="Arial" w:cs="Arial"/>
        </w:rPr>
      </w:pPr>
      <w:r>
        <w:rPr>
          <w:rFonts w:ascii="Arial" w:hAnsi="Arial" w:cs="Arial"/>
        </w:rPr>
        <w:tab/>
      </w:r>
      <w:r w:rsidR="00991623">
        <w:rPr>
          <w:rFonts w:ascii="Arial" w:hAnsi="Arial" w:cs="Arial"/>
        </w:rPr>
        <w:t xml:space="preserve">  </w:t>
      </w:r>
      <w:r w:rsidRPr="006003FA">
        <w:rPr>
          <w:rFonts w:ascii="Arial" w:hAnsi="Arial" w:cs="Arial"/>
        </w:rPr>
        <w:t xml:space="preserve">The </w:t>
      </w:r>
      <w:r>
        <w:rPr>
          <w:rFonts w:ascii="Arial" w:hAnsi="Arial" w:cs="Arial"/>
        </w:rPr>
        <w:t>Contractor shall ensure that the following physical requirements are met:</w:t>
      </w:r>
      <w:r w:rsidR="00CF0383">
        <w:rPr>
          <w:rFonts w:ascii="Arial" w:hAnsi="Arial" w:cs="Arial"/>
        </w:rPr>
        <w:t xml:space="preserve">            </w:t>
      </w:r>
      <w:r w:rsidR="00991623">
        <w:rPr>
          <w:rFonts w:ascii="Arial" w:hAnsi="Arial" w:cs="Arial"/>
        </w:rPr>
        <w:t xml:space="preserve"> </w:t>
      </w:r>
    </w:p>
    <w:p w:rsidR="00396D89" w:rsidRDefault="00396D89" w:rsidP="00CF0383">
      <w:pPr>
        <w:tabs>
          <w:tab w:val="left" w:pos="426"/>
        </w:tabs>
        <w:ind w:left="426"/>
        <w:jc w:val="left"/>
        <w:rPr>
          <w:rFonts w:ascii="Arial" w:hAnsi="Arial" w:cs="Arial"/>
        </w:rPr>
      </w:pPr>
    </w:p>
    <w:p w:rsidR="00396D89" w:rsidRDefault="00396D89" w:rsidP="00CF0383">
      <w:pPr>
        <w:pStyle w:val="BodyTextIndent"/>
        <w:widowControl w:val="0"/>
        <w:tabs>
          <w:tab w:val="left" w:pos="792"/>
        </w:tabs>
        <w:jc w:val="left"/>
        <w:rPr>
          <w:rFonts w:ascii="Arial" w:hAnsi="Arial" w:cs="Arial"/>
        </w:rPr>
      </w:pPr>
      <w:r>
        <w:rPr>
          <w:rFonts w:ascii="Arial" w:hAnsi="Arial" w:cs="Arial"/>
        </w:rPr>
        <w:t>C</w:t>
      </w:r>
      <w:r w:rsidRPr="00DE66FC">
        <w:rPr>
          <w:rFonts w:ascii="Arial" w:hAnsi="Arial" w:cs="Arial"/>
        </w:rPr>
        <w:t>able shall be installed above fire-sprinkler and systems and shall n</w:t>
      </w:r>
      <w:r>
        <w:rPr>
          <w:rFonts w:ascii="Arial" w:hAnsi="Arial" w:cs="Arial"/>
        </w:rPr>
        <w:t xml:space="preserve">ot be attached to the </w:t>
      </w:r>
    </w:p>
    <w:p w:rsidR="00396D89" w:rsidRDefault="00C343FA" w:rsidP="00CF0383">
      <w:pPr>
        <w:pStyle w:val="BodyTextIndent"/>
        <w:widowControl w:val="0"/>
        <w:tabs>
          <w:tab w:val="left" w:pos="792"/>
        </w:tabs>
        <w:jc w:val="left"/>
        <w:rPr>
          <w:rFonts w:ascii="Arial" w:hAnsi="Arial" w:cs="Arial"/>
        </w:rPr>
      </w:pPr>
      <w:r>
        <w:rPr>
          <w:rFonts w:ascii="Arial" w:hAnsi="Arial" w:cs="Arial"/>
        </w:rPr>
        <w:t>System</w:t>
      </w:r>
      <w:r w:rsidR="00396D89">
        <w:rPr>
          <w:rFonts w:ascii="Arial" w:hAnsi="Arial" w:cs="Arial"/>
        </w:rPr>
        <w:t xml:space="preserve"> or </w:t>
      </w:r>
      <w:r w:rsidR="00396D89" w:rsidRPr="00DE66FC">
        <w:rPr>
          <w:rFonts w:ascii="Arial" w:hAnsi="Arial" w:cs="Arial"/>
        </w:rPr>
        <w:t xml:space="preserve">any ancillary equipment or hardware. </w:t>
      </w:r>
    </w:p>
    <w:p w:rsidR="00396D89" w:rsidRDefault="00396D89" w:rsidP="00CF0383">
      <w:pPr>
        <w:pStyle w:val="BodyTextIndent"/>
        <w:widowControl w:val="0"/>
        <w:tabs>
          <w:tab w:val="left" w:pos="792"/>
        </w:tabs>
        <w:jc w:val="left"/>
        <w:rPr>
          <w:rFonts w:ascii="Arial" w:hAnsi="Arial" w:cs="Arial"/>
        </w:rPr>
      </w:pPr>
    </w:p>
    <w:p w:rsidR="00396D89" w:rsidRDefault="00396D89" w:rsidP="00CF0383">
      <w:pPr>
        <w:pStyle w:val="BodyTextIndent"/>
        <w:widowControl w:val="0"/>
        <w:tabs>
          <w:tab w:val="left" w:pos="792"/>
        </w:tabs>
        <w:jc w:val="left"/>
        <w:rPr>
          <w:rFonts w:ascii="Arial" w:hAnsi="Arial" w:cs="Arial"/>
        </w:rPr>
      </w:pPr>
      <w:r w:rsidRPr="00DE66FC">
        <w:rPr>
          <w:rFonts w:ascii="Arial" w:hAnsi="Arial" w:cs="Arial"/>
        </w:rPr>
        <w:t xml:space="preserve">The cabling system and support hardware shall be installed so that </w:t>
      </w:r>
      <w:r>
        <w:rPr>
          <w:rFonts w:ascii="Arial" w:hAnsi="Arial" w:cs="Arial"/>
        </w:rPr>
        <w:t>it does not obscure any</w:t>
      </w:r>
    </w:p>
    <w:p w:rsidR="00843460" w:rsidRDefault="005327E2" w:rsidP="00843460">
      <w:pPr>
        <w:pStyle w:val="BodyTextIndent"/>
        <w:widowControl w:val="0"/>
        <w:tabs>
          <w:tab w:val="left" w:pos="792"/>
        </w:tabs>
        <w:jc w:val="left"/>
        <w:rPr>
          <w:rFonts w:ascii="Arial" w:hAnsi="Arial" w:cs="Arial"/>
        </w:rPr>
      </w:pPr>
      <w:r>
        <w:rPr>
          <w:rFonts w:ascii="Arial" w:hAnsi="Arial" w:cs="Arial"/>
        </w:rPr>
        <w:t>v</w:t>
      </w:r>
      <w:r w:rsidR="00CF0383">
        <w:rPr>
          <w:rFonts w:ascii="Arial" w:hAnsi="Arial" w:cs="Arial"/>
        </w:rPr>
        <w:t>alves</w:t>
      </w:r>
      <w:r w:rsidR="00396D89">
        <w:rPr>
          <w:rFonts w:ascii="Arial" w:hAnsi="Arial" w:cs="Arial"/>
        </w:rPr>
        <w:t xml:space="preserve">, fire alarm conduit </w:t>
      </w:r>
      <w:r w:rsidR="00396D89" w:rsidRPr="00DE66FC">
        <w:rPr>
          <w:rFonts w:ascii="Arial" w:hAnsi="Arial" w:cs="Arial"/>
        </w:rPr>
        <w:t>boxes, or other control devices</w:t>
      </w:r>
      <w:r w:rsidR="00843460">
        <w:rPr>
          <w:rFonts w:ascii="Arial" w:hAnsi="Arial" w:cs="Arial"/>
        </w:rPr>
        <w:t>. Cable containment must be used</w:t>
      </w:r>
    </w:p>
    <w:p w:rsidR="00843460" w:rsidRDefault="00871E81" w:rsidP="00843460">
      <w:pPr>
        <w:pStyle w:val="BodyTextIndent"/>
        <w:widowControl w:val="0"/>
        <w:tabs>
          <w:tab w:val="left" w:pos="792"/>
        </w:tabs>
        <w:jc w:val="left"/>
        <w:rPr>
          <w:rFonts w:ascii="Arial" w:hAnsi="Arial" w:cs="Arial"/>
        </w:rPr>
      </w:pPr>
      <w:r>
        <w:rPr>
          <w:rFonts w:ascii="Arial" w:hAnsi="Arial" w:cs="Arial"/>
        </w:rPr>
        <w:t>to support all cables</w:t>
      </w:r>
      <w:r w:rsidR="00A85FC4">
        <w:rPr>
          <w:rFonts w:ascii="Arial" w:hAnsi="Arial" w:cs="Arial"/>
        </w:rPr>
        <w:t xml:space="preserve"> </w:t>
      </w:r>
      <w:r w:rsidR="00224217">
        <w:rPr>
          <w:rFonts w:ascii="Arial" w:hAnsi="Arial" w:cs="Arial"/>
        </w:rPr>
        <w:t xml:space="preserve">and </w:t>
      </w:r>
      <w:r w:rsidR="00224217" w:rsidRPr="00DE66FC">
        <w:rPr>
          <w:rFonts w:ascii="Arial" w:hAnsi="Arial" w:cs="Arial"/>
        </w:rPr>
        <w:t>shall</w:t>
      </w:r>
      <w:r w:rsidR="00396D89" w:rsidRPr="00DE66FC">
        <w:rPr>
          <w:rFonts w:ascii="Arial" w:hAnsi="Arial" w:cs="Arial"/>
        </w:rPr>
        <w:t xml:space="preserve"> be in compliance with the standards referenced by this </w:t>
      </w:r>
    </w:p>
    <w:p w:rsidR="00396D89" w:rsidRDefault="00396D89" w:rsidP="00843460">
      <w:pPr>
        <w:pStyle w:val="BodyTextIndent"/>
        <w:widowControl w:val="0"/>
        <w:tabs>
          <w:tab w:val="left" w:pos="792"/>
        </w:tabs>
        <w:jc w:val="left"/>
        <w:rPr>
          <w:rFonts w:ascii="Arial" w:hAnsi="Arial" w:cs="Arial"/>
        </w:rPr>
      </w:pPr>
      <w:r w:rsidRPr="00DE66FC">
        <w:rPr>
          <w:rFonts w:ascii="Arial" w:hAnsi="Arial" w:cs="Arial"/>
        </w:rPr>
        <w:t>document and</w:t>
      </w:r>
      <w:r w:rsidR="00871E81">
        <w:rPr>
          <w:rFonts w:ascii="Arial" w:hAnsi="Arial" w:cs="Arial"/>
        </w:rPr>
        <w:t xml:space="preserve"> t</w:t>
      </w:r>
      <w:r w:rsidR="00871E81" w:rsidRPr="00DE66FC">
        <w:rPr>
          <w:rFonts w:ascii="Arial" w:hAnsi="Arial" w:cs="Arial"/>
        </w:rPr>
        <w:t>he</w:t>
      </w:r>
      <w:r w:rsidRPr="00DE66FC">
        <w:rPr>
          <w:rFonts w:ascii="Arial" w:hAnsi="Arial" w:cs="Arial"/>
        </w:rPr>
        <w:t xml:space="preserve"> installation requirements of the cabling system warranty. </w:t>
      </w:r>
    </w:p>
    <w:p w:rsidR="00C015CD" w:rsidRDefault="00C015CD" w:rsidP="00524DEC">
      <w:pPr>
        <w:pStyle w:val="BodyTextIndent"/>
        <w:widowControl w:val="0"/>
        <w:tabs>
          <w:tab w:val="left" w:pos="792"/>
        </w:tabs>
        <w:ind w:left="851" w:firstLine="0"/>
        <w:jc w:val="left"/>
        <w:rPr>
          <w:rFonts w:ascii="Arial" w:hAnsi="Arial" w:cs="Arial"/>
        </w:rPr>
      </w:pPr>
    </w:p>
    <w:p w:rsidR="00C015CD" w:rsidRPr="00DE66FC" w:rsidRDefault="00C015CD" w:rsidP="00524DEC">
      <w:pPr>
        <w:pStyle w:val="BodyTextIndent"/>
        <w:widowControl w:val="0"/>
        <w:tabs>
          <w:tab w:val="left" w:pos="792"/>
        </w:tabs>
        <w:ind w:left="851" w:firstLine="0"/>
        <w:jc w:val="left"/>
        <w:rPr>
          <w:rFonts w:ascii="Arial" w:hAnsi="Arial" w:cs="Arial"/>
        </w:rPr>
      </w:pPr>
      <w:r>
        <w:rPr>
          <w:rFonts w:ascii="Arial" w:hAnsi="Arial" w:cs="Arial"/>
        </w:rPr>
        <w:t>Module Faceplates are to be selected following consultation with the nominated Estate Support Service (ESS) Project Manager and the appointed M&amp;E contractor to ensure they blend in with the electrical faceplate profile and décor of the building.</w:t>
      </w:r>
      <w:r w:rsidR="00843460">
        <w:rPr>
          <w:rFonts w:ascii="Arial" w:hAnsi="Arial" w:cs="Arial"/>
        </w:rPr>
        <w:t xml:space="preserve"> </w:t>
      </w:r>
      <w:r>
        <w:rPr>
          <w:rFonts w:ascii="Arial" w:hAnsi="Arial" w:cs="Arial"/>
        </w:rPr>
        <w:t>Module faceplates shall not show company names, company contact details, company logos or any other information related to the installer of the structured cabling.</w:t>
      </w:r>
    </w:p>
    <w:p w:rsidR="00396D89" w:rsidRDefault="00396D89" w:rsidP="00711B84">
      <w:pPr>
        <w:tabs>
          <w:tab w:val="left" w:pos="426"/>
        </w:tabs>
        <w:rPr>
          <w:rFonts w:ascii="Arial" w:hAnsi="Arial" w:cs="Arial"/>
        </w:rPr>
      </w:pPr>
    </w:p>
    <w:p w:rsidR="00396D89" w:rsidRDefault="00396D89" w:rsidP="00990A7D">
      <w:pPr>
        <w:rPr>
          <w:rFonts w:ascii="Arial" w:hAnsi="Arial" w:cs="Arial"/>
          <w:b/>
        </w:rPr>
      </w:pPr>
      <w:r>
        <w:rPr>
          <w:rFonts w:ascii="Arial" w:hAnsi="Arial" w:cs="Arial"/>
          <w:b/>
        </w:rPr>
        <w:t xml:space="preserve">        </w:t>
      </w:r>
      <w:r w:rsidR="00DE6406">
        <w:rPr>
          <w:rFonts w:ascii="Arial" w:hAnsi="Arial" w:cs="Arial"/>
          <w:b/>
        </w:rPr>
        <w:tab/>
      </w:r>
      <w:r w:rsidR="00D9160E">
        <w:rPr>
          <w:rFonts w:ascii="Arial" w:hAnsi="Arial" w:cs="Arial"/>
          <w:b/>
        </w:rPr>
        <w:t xml:space="preserve">   </w:t>
      </w:r>
      <w:r w:rsidR="00E34C28">
        <w:rPr>
          <w:rFonts w:ascii="Arial" w:hAnsi="Arial" w:cs="Arial"/>
          <w:b/>
        </w:rPr>
        <w:t>2.03</w:t>
      </w:r>
      <w:r w:rsidRPr="0016168C">
        <w:rPr>
          <w:rFonts w:ascii="Arial" w:hAnsi="Arial" w:cs="Arial"/>
          <w:b/>
        </w:rPr>
        <w:t xml:space="preserve"> Cable Separation</w:t>
      </w:r>
    </w:p>
    <w:p w:rsidR="00396D89" w:rsidRDefault="00396D89" w:rsidP="00E5089D">
      <w:pPr>
        <w:tabs>
          <w:tab w:val="left" w:pos="426"/>
        </w:tabs>
        <w:ind w:left="864"/>
        <w:rPr>
          <w:rFonts w:ascii="Arial" w:hAnsi="Arial" w:cs="Arial"/>
        </w:rPr>
      </w:pPr>
      <w:r w:rsidRPr="006003FA">
        <w:rPr>
          <w:rFonts w:ascii="Arial" w:hAnsi="Arial" w:cs="Arial"/>
        </w:rPr>
        <w:t>The following minimum separation between metallic telecommunications UTP data cables and ac electrical power cables shall be observed, however, standards or warranty compliance may require wider separation between U</w:t>
      </w:r>
      <w:r w:rsidR="00E14727">
        <w:rPr>
          <w:rFonts w:ascii="Arial" w:hAnsi="Arial" w:cs="Arial"/>
        </w:rPr>
        <w:t>/U</w:t>
      </w:r>
      <w:r w:rsidRPr="006003FA">
        <w:rPr>
          <w:rFonts w:ascii="Arial" w:hAnsi="Arial" w:cs="Arial"/>
        </w:rPr>
        <w:t>TP</w:t>
      </w:r>
      <w:r w:rsidR="00E14727">
        <w:rPr>
          <w:rFonts w:ascii="Arial" w:hAnsi="Arial" w:cs="Arial"/>
        </w:rPr>
        <w:t>, or U/FTP</w:t>
      </w:r>
      <w:r w:rsidRPr="006003FA">
        <w:rPr>
          <w:rFonts w:ascii="Arial" w:hAnsi="Arial" w:cs="Arial"/>
        </w:rPr>
        <w:t xml:space="preserve"> cables and power circuits</w:t>
      </w:r>
      <w:r>
        <w:rPr>
          <w:rFonts w:ascii="Arial" w:hAnsi="Arial" w:cs="Arial"/>
        </w:rPr>
        <w:t>:</w:t>
      </w:r>
    </w:p>
    <w:p w:rsidR="00396D89" w:rsidRDefault="00396D89" w:rsidP="00711B84">
      <w:pPr>
        <w:pStyle w:val="BodyTextIndent"/>
        <w:widowControl w:val="0"/>
        <w:tabs>
          <w:tab w:val="left" w:pos="792"/>
        </w:tabs>
        <w:rPr>
          <w:rFonts w:ascii="Arial" w:hAnsi="Arial" w:cs="Arial"/>
        </w:rPr>
      </w:pPr>
    </w:p>
    <w:p w:rsidR="00396D89" w:rsidRDefault="00396D89" w:rsidP="00990A7D">
      <w:pPr>
        <w:pStyle w:val="BodyTextIndent"/>
        <w:widowControl w:val="0"/>
        <w:tabs>
          <w:tab w:val="left" w:pos="792"/>
        </w:tabs>
        <w:ind w:left="864" w:firstLine="0"/>
        <w:rPr>
          <w:rFonts w:ascii="Arial" w:hAnsi="Arial" w:cs="Arial"/>
        </w:rPr>
      </w:pPr>
      <w:r w:rsidRPr="006003FA">
        <w:rPr>
          <w:rFonts w:ascii="Arial" w:hAnsi="Arial" w:cs="Arial"/>
        </w:rPr>
        <w:t>A minimum separation of 3 metres shall be observed between telecommunications UTP data cables, and ac electrical cables operating at voltages greater than 480Vrms.</w:t>
      </w:r>
    </w:p>
    <w:p w:rsidR="00396D89" w:rsidRDefault="00396D89" w:rsidP="00711B84">
      <w:pPr>
        <w:pStyle w:val="BodyTextIndent"/>
        <w:widowControl w:val="0"/>
        <w:tabs>
          <w:tab w:val="left" w:pos="792"/>
        </w:tabs>
        <w:rPr>
          <w:rFonts w:ascii="Arial" w:hAnsi="Arial" w:cs="Arial"/>
        </w:rPr>
      </w:pPr>
    </w:p>
    <w:p w:rsidR="00B27492" w:rsidRDefault="00C378AF" w:rsidP="0031571D">
      <w:pPr>
        <w:pStyle w:val="BodyTextIndent"/>
        <w:widowControl w:val="0"/>
        <w:tabs>
          <w:tab w:val="left" w:pos="792"/>
        </w:tabs>
        <w:ind w:left="851"/>
        <w:rPr>
          <w:rFonts w:ascii="Arial" w:hAnsi="Arial" w:cs="Arial"/>
        </w:rPr>
      </w:pPr>
      <w:r>
        <w:rPr>
          <w:rFonts w:ascii="Arial" w:hAnsi="Arial" w:cs="Arial"/>
        </w:rPr>
        <w:t xml:space="preserve">               </w:t>
      </w:r>
      <w:r w:rsidR="00396D89" w:rsidRPr="00E948DF">
        <w:rPr>
          <w:rFonts w:ascii="Arial" w:hAnsi="Arial" w:cs="Arial"/>
        </w:rPr>
        <w:t>Unless completely enclose</w:t>
      </w:r>
      <w:r w:rsidR="00E14727">
        <w:rPr>
          <w:rFonts w:ascii="Arial" w:hAnsi="Arial" w:cs="Arial"/>
        </w:rPr>
        <w:t>d</w:t>
      </w:r>
      <w:r w:rsidR="00396D89" w:rsidRPr="00E948DF">
        <w:rPr>
          <w:rFonts w:ascii="Arial" w:hAnsi="Arial" w:cs="Arial"/>
        </w:rPr>
        <w:t xml:space="preserve"> in</w:t>
      </w:r>
      <w:r w:rsidR="0007238F">
        <w:rPr>
          <w:rFonts w:ascii="Arial" w:hAnsi="Arial" w:cs="Arial"/>
        </w:rPr>
        <w:t xml:space="preserve"> </w:t>
      </w:r>
      <w:r w:rsidR="00396D89" w:rsidRPr="00E948DF">
        <w:rPr>
          <w:rFonts w:ascii="Arial" w:hAnsi="Arial" w:cs="Arial"/>
        </w:rPr>
        <w:t>well earthed steel trunking the minimum cable separation between</w:t>
      </w:r>
      <w:r>
        <w:rPr>
          <w:rFonts w:ascii="Arial" w:hAnsi="Arial" w:cs="Arial"/>
        </w:rPr>
        <w:t xml:space="preserve"> </w:t>
      </w:r>
      <w:r w:rsidR="0007238F">
        <w:rPr>
          <w:rFonts w:ascii="Arial" w:hAnsi="Arial" w:cs="Arial"/>
        </w:rPr>
        <w:t>copper UTP or FTP cables and AC</w:t>
      </w:r>
      <w:r w:rsidR="00396D89" w:rsidRPr="00E948DF">
        <w:rPr>
          <w:rFonts w:ascii="Arial" w:hAnsi="Arial" w:cs="Arial"/>
        </w:rPr>
        <w:t xml:space="preserve"> electrical power cables and fittings carrying less than 480Vrms</w:t>
      </w:r>
      <w:r>
        <w:rPr>
          <w:rFonts w:ascii="Arial" w:hAnsi="Arial" w:cs="Arial"/>
        </w:rPr>
        <w:t xml:space="preserve"> </w:t>
      </w:r>
      <w:r w:rsidR="0007238F">
        <w:rPr>
          <w:rFonts w:ascii="Arial" w:hAnsi="Arial" w:cs="Arial"/>
        </w:rPr>
        <w:t>s</w:t>
      </w:r>
      <w:r>
        <w:rPr>
          <w:rFonts w:ascii="Arial" w:hAnsi="Arial" w:cs="Arial"/>
        </w:rPr>
        <w:t xml:space="preserve">hall </w:t>
      </w:r>
      <w:r w:rsidR="00396D89" w:rsidRPr="00E948DF">
        <w:rPr>
          <w:rFonts w:ascii="Arial" w:hAnsi="Arial" w:cs="Arial"/>
        </w:rPr>
        <w:t>be whichever is the greater of the following</w:t>
      </w:r>
      <w:r w:rsidR="0007238F">
        <w:rPr>
          <w:rFonts w:ascii="Arial" w:hAnsi="Arial" w:cs="Arial"/>
        </w:rPr>
        <w:t xml:space="preserve"> </w:t>
      </w:r>
      <w:r w:rsidR="00396D89" w:rsidRPr="00E948DF">
        <w:rPr>
          <w:rFonts w:ascii="Arial" w:hAnsi="Arial" w:cs="Arial"/>
        </w:rPr>
        <w:t xml:space="preserve">as specified in the ISO/IEC-11801 standard, as specified by the warranty installation requirements or listed in </w:t>
      </w:r>
      <w:r w:rsidR="00EA3210">
        <w:rPr>
          <w:rFonts w:ascii="Arial" w:hAnsi="Arial" w:cs="Arial"/>
        </w:rPr>
        <w:t>Section 9</w:t>
      </w:r>
      <w:bookmarkStart w:id="16" w:name="_Toc177347907"/>
      <w:bookmarkStart w:id="17" w:name="_Toc177348710"/>
      <w:bookmarkStart w:id="18" w:name="_Toc177363679"/>
    </w:p>
    <w:p w:rsidR="00C95C3C" w:rsidRDefault="00C95C3C" w:rsidP="0031571D">
      <w:pPr>
        <w:pStyle w:val="BodyTextIndent"/>
        <w:widowControl w:val="0"/>
        <w:tabs>
          <w:tab w:val="left" w:pos="792"/>
        </w:tabs>
        <w:ind w:left="851"/>
        <w:rPr>
          <w:bCs/>
        </w:rPr>
      </w:pPr>
    </w:p>
    <w:p w:rsidR="00B27492" w:rsidRDefault="00BE66F7" w:rsidP="00547439">
      <w:pPr>
        <w:tabs>
          <w:tab w:val="left" w:pos="0"/>
        </w:tabs>
        <w:jc w:val="center"/>
        <w:rPr>
          <w:rFonts w:ascii="Arial" w:hAnsi="Arial" w:cs="Arial"/>
        </w:rPr>
      </w:pPr>
      <w:r>
        <w:rPr>
          <w:rFonts w:ascii="Arial" w:hAnsi="Arial" w:cs="Arial"/>
          <w:noProof/>
          <w:lang w:eastAsia="en-GB"/>
        </w:rPr>
        <w:drawing>
          <wp:inline distT="0" distB="0" distL="0" distR="0">
            <wp:extent cx="5247861" cy="1327868"/>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552" cy="1329055"/>
                    </a:xfrm>
                    <a:prstGeom prst="rect">
                      <a:avLst/>
                    </a:prstGeom>
                    <a:noFill/>
                  </pic:spPr>
                </pic:pic>
              </a:graphicData>
            </a:graphic>
          </wp:inline>
        </w:drawing>
      </w:r>
    </w:p>
    <w:p w:rsidR="00C95C3C" w:rsidRPr="006003FA" w:rsidRDefault="00C95C3C" w:rsidP="00C95C3C">
      <w:pPr>
        <w:tabs>
          <w:tab w:val="left" w:pos="792"/>
        </w:tabs>
        <w:rPr>
          <w:rFonts w:ascii="Arial" w:hAnsi="Arial" w:cs="Arial"/>
        </w:rPr>
      </w:pPr>
    </w:p>
    <w:p w:rsidR="00C95C3C" w:rsidRDefault="00B27492" w:rsidP="0031571D">
      <w:pPr>
        <w:pStyle w:val="BodyTextIndent"/>
        <w:widowControl w:val="0"/>
        <w:tabs>
          <w:tab w:val="left" w:pos="792"/>
        </w:tabs>
        <w:ind w:left="864" w:firstLine="0"/>
        <w:rPr>
          <w:rFonts w:ascii="Arial" w:hAnsi="Arial" w:cs="Arial"/>
        </w:rPr>
      </w:pPr>
      <w:r w:rsidRPr="006003FA">
        <w:rPr>
          <w:rFonts w:ascii="Arial" w:hAnsi="Arial" w:cs="Arial"/>
        </w:rPr>
        <w:t>A minimum separation of 160 mm shall be observed between telecommunications UTP data cables</w:t>
      </w:r>
      <w:r w:rsidR="00990A7D">
        <w:rPr>
          <w:rFonts w:ascii="Arial" w:hAnsi="Arial" w:cs="Arial"/>
        </w:rPr>
        <w:t xml:space="preserve"> </w:t>
      </w:r>
      <w:r w:rsidRPr="006003FA">
        <w:rPr>
          <w:rFonts w:ascii="Arial" w:hAnsi="Arial" w:cs="Arial"/>
        </w:rPr>
        <w:t>and fluorescent or neon lamps.</w:t>
      </w:r>
    </w:p>
    <w:p w:rsidR="00843460" w:rsidRDefault="00843460" w:rsidP="0031571D">
      <w:pPr>
        <w:pStyle w:val="BodyTextIndent"/>
        <w:widowControl w:val="0"/>
        <w:tabs>
          <w:tab w:val="left" w:pos="792"/>
        </w:tabs>
        <w:ind w:left="864" w:firstLine="0"/>
        <w:rPr>
          <w:rFonts w:ascii="Arial" w:hAnsi="Arial" w:cs="Arial"/>
        </w:rPr>
      </w:pPr>
    </w:p>
    <w:p w:rsidR="00871DBA" w:rsidRDefault="00CC32B1" w:rsidP="00711B84">
      <w:pPr>
        <w:tabs>
          <w:tab w:val="left" w:pos="792"/>
        </w:tabs>
        <w:overflowPunct w:val="0"/>
        <w:autoSpaceDE w:val="0"/>
        <w:autoSpaceDN w:val="0"/>
        <w:adjustRightInd w:val="0"/>
        <w:textAlignment w:val="baseline"/>
        <w:rPr>
          <w:rFonts w:ascii="Arial" w:hAnsi="Arial" w:cs="Arial"/>
          <w:b/>
        </w:rPr>
      </w:pPr>
      <w:r>
        <w:rPr>
          <w:rFonts w:ascii="Arial" w:hAnsi="Arial" w:cs="Arial"/>
          <w:b/>
        </w:rPr>
        <w:lastRenderedPageBreak/>
        <w:tab/>
      </w:r>
      <w:r w:rsidR="00E34C28">
        <w:rPr>
          <w:rFonts w:ascii="Arial" w:hAnsi="Arial" w:cs="Arial"/>
          <w:b/>
        </w:rPr>
        <w:t>2.04</w:t>
      </w:r>
      <w:r w:rsidR="00871DBA">
        <w:rPr>
          <w:rFonts w:ascii="Arial" w:hAnsi="Arial" w:cs="Arial"/>
          <w:b/>
        </w:rPr>
        <w:t xml:space="preserve"> </w:t>
      </w:r>
      <w:r w:rsidR="00991623">
        <w:rPr>
          <w:rFonts w:ascii="Arial" w:hAnsi="Arial" w:cs="Arial"/>
          <w:b/>
        </w:rPr>
        <w:t>Cable Tray,</w:t>
      </w:r>
      <w:r w:rsidR="00871DBA" w:rsidRPr="00A80F02">
        <w:rPr>
          <w:rFonts w:ascii="Arial" w:hAnsi="Arial" w:cs="Arial"/>
          <w:b/>
        </w:rPr>
        <w:t xml:space="preserve"> Basket</w:t>
      </w:r>
      <w:r w:rsidR="00991623">
        <w:rPr>
          <w:rFonts w:ascii="Arial" w:hAnsi="Arial" w:cs="Arial"/>
          <w:b/>
        </w:rPr>
        <w:t xml:space="preserve"> and Trunking</w:t>
      </w:r>
    </w:p>
    <w:p w:rsidR="00E34C28" w:rsidRPr="00A80F02" w:rsidRDefault="00E34C28" w:rsidP="00711B84">
      <w:pPr>
        <w:tabs>
          <w:tab w:val="left" w:pos="792"/>
        </w:tabs>
        <w:overflowPunct w:val="0"/>
        <w:autoSpaceDE w:val="0"/>
        <w:autoSpaceDN w:val="0"/>
        <w:adjustRightInd w:val="0"/>
        <w:textAlignment w:val="baseline"/>
        <w:rPr>
          <w:rFonts w:ascii="Arial" w:hAnsi="Arial" w:cs="Arial"/>
          <w:b/>
        </w:rPr>
      </w:pPr>
    </w:p>
    <w:p w:rsidR="00871DBA" w:rsidRPr="00A80F02" w:rsidRDefault="00871DBA" w:rsidP="00E5089D">
      <w:pPr>
        <w:ind w:left="720"/>
        <w:rPr>
          <w:rFonts w:ascii="Arial" w:hAnsi="Arial" w:cs="Arial"/>
        </w:rPr>
      </w:pPr>
      <w:r w:rsidRPr="00A80F02">
        <w:rPr>
          <w:rFonts w:ascii="Arial" w:hAnsi="Arial" w:cs="Arial"/>
        </w:rPr>
        <w:t>Where cable tray or cable basket support is required the size fitted must leave at least 50% capacity for additional future</w:t>
      </w:r>
      <w:r>
        <w:rPr>
          <w:rFonts w:ascii="Arial" w:hAnsi="Arial" w:cs="Arial"/>
        </w:rPr>
        <w:t xml:space="preserve"> </w:t>
      </w:r>
      <w:r w:rsidRPr="00A80F02">
        <w:rPr>
          <w:rFonts w:ascii="Arial" w:hAnsi="Arial" w:cs="Arial"/>
        </w:rPr>
        <w:t xml:space="preserve">  cable requirements.</w:t>
      </w:r>
    </w:p>
    <w:p w:rsidR="00871DBA" w:rsidRPr="00A80F02" w:rsidRDefault="00871DBA" w:rsidP="00E5089D">
      <w:pPr>
        <w:ind w:left="180"/>
        <w:rPr>
          <w:rFonts w:ascii="Arial" w:hAnsi="Arial" w:cs="Arial"/>
        </w:rPr>
      </w:pPr>
    </w:p>
    <w:p w:rsidR="00871DBA" w:rsidRPr="00A80F02" w:rsidRDefault="00871DBA" w:rsidP="00E5089D">
      <w:pPr>
        <w:ind w:left="720"/>
        <w:rPr>
          <w:rFonts w:ascii="Arial" w:hAnsi="Arial" w:cs="Arial"/>
        </w:rPr>
      </w:pPr>
      <w:r w:rsidRPr="00A80F02">
        <w:rPr>
          <w:rFonts w:ascii="Arial" w:hAnsi="Arial" w:cs="Arial"/>
        </w:rPr>
        <w:t>When installing cable tray and brackets they must be post galvanised steel, all cut edges must be smoothed and no sharp</w:t>
      </w:r>
      <w:r>
        <w:rPr>
          <w:rFonts w:ascii="Arial" w:hAnsi="Arial" w:cs="Arial"/>
        </w:rPr>
        <w:t xml:space="preserve"> </w:t>
      </w:r>
      <w:r w:rsidRPr="00A80F02">
        <w:rPr>
          <w:rFonts w:ascii="Arial" w:hAnsi="Arial" w:cs="Arial"/>
        </w:rPr>
        <w:t xml:space="preserve">  edges or non-flush jointing plates are to remain. </w:t>
      </w:r>
    </w:p>
    <w:p w:rsidR="00871DBA" w:rsidRPr="00A80F02" w:rsidRDefault="00871DBA" w:rsidP="00E5089D">
      <w:pPr>
        <w:ind w:left="720"/>
        <w:rPr>
          <w:rFonts w:ascii="Arial" w:hAnsi="Arial" w:cs="Arial"/>
        </w:rPr>
      </w:pPr>
    </w:p>
    <w:p w:rsidR="00871DBA" w:rsidRPr="00A80F02" w:rsidRDefault="00871DBA" w:rsidP="00E5089D">
      <w:pPr>
        <w:ind w:left="720"/>
        <w:rPr>
          <w:rFonts w:ascii="Arial" w:hAnsi="Arial" w:cs="Arial"/>
        </w:rPr>
      </w:pPr>
      <w:r w:rsidRPr="00A80F02">
        <w:rPr>
          <w:rFonts w:ascii="Arial" w:hAnsi="Arial" w:cs="Arial"/>
        </w:rPr>
        <w:t>When installing cable basket, only bright zinc plated wire basket may be used, Cut ends of the basket wire must be cut flush with nearest weld joint and smoothed or covered with PVC protective capping, this also applies to any basket jointing fitments.</w:t>
      </w:r>
    </w:p>
    <w:p w:rsidR="00871DBA" w:rsidRPr="00A80F02" w:rsidRDefault="00871DBA" w:rsidP="00E5089D">
      <w:pPr>
        <w:ind w:left="720"/>
        <w:rPr>
          <w:rFonts w:ascii="Arial" w:hAnsi="Arial" w:cs="Arial"/>
        </w:rPr>
      </w:pPr>
    </w:p>
    <w:p w:rsidR="00871DBA" w:rsidRPr="00A80F02" w:rsidRDefault="00871DBA" w:rsidP="00E5089D">
      <w:pPr>
        <w:ind w:left="720"/>
        <w:rPr>
          <w:rFonts w:ascii="Arial" w:hAnsi="Arial" w:cs="Arial"/>
        </w:rPr>
      </w:pPr>
      <w:r w:rsidRPr="00A80F02">
        <w:rPr>
          <w:rFonts w:ascii="Arial" w:hAnsi="Arial" w:cs="Arial"/>
        </w:rPr>
        <w:t>All cable support products and components must be supplied from manufacturer and not manufactured on-site during installations. All bend requirements must utilise the appropriate and correct bend components as recommended by manufacturer and must not exceed recommended or specified bend radius for the cable type being fitted.</w:t>
      </w:r>
    </w:p>
    <w:p w:rsidR="00871DBA" w:rsidRPr="00A80F02" w:rsidRDefault="00871DBA" w:rsidP="00E5089D">
      <w:pPr>
        <w:ind w:left="720"/>
        <w:rPr>
          <w:rFonts w:ascii="Arial" w:hAnsi="Arial" w:cs="Arial"/>
        </w:rPr>
      </w:pPr>
    </w:p>
    <w:p w:rsidR="00871DBA" w:rsidRPr="00A80F02" w:rsidRDefault="00871DBA" w:rsidP="00E5089D">
      <w:pPr>
        <w:ind w:left="720"/>
        <w:rPr>
          <w:rFonts w:ascii="Arial" w:hAnsi="Arial" w:cs="Arial"/>
        </w:rPr>
      </w:pPr>
      <w:r w:rsidRPr="00A80F02">
        <w:rPr>
          <w:rFonts w:ascii="Arial" w:hAnsi="Arial" w:cs="Arial"/>
        </w:rPr>
        <w:t>Bundles of up to 24 U</w:t>
      </w:r>
      <w:r w:rsidR="004C596D">
        <w:rPr>
          <w:rFonts w:ascii="Arial" w:hAnsi="Arial" w:cs="Arial"/>
        </w:rPr>
        <w:t>/U</w:t>
      </w:r>
      <w:r w:rsidRPr="00A80F02">
        <w:rPr>
          <w:rFonts w:ascii="Arial" w:hAnsi="Arial" w:cs="Arial"/>
        </w:rPr>
        <w:t xml:space="preserve">TP </w:t>
      </w:r>
      <w:r w:rsidR="004C596D">
        <w:rPr>
          <w:rFonts w:ascii="Arial" w:hAnsi="Arial" w:cs="Arial"/>
        </w:rPr>
        <w:t xml:space="preserve">or U/FTP </w:t>
      </w:r>
      <w:r w:rsidRPr="00A80F02">
        <w:rPr>
          <w:rFonts w:ascii="Arial" w:hAnsi="Arial" w:cs="Arial"/>
        </w:rPr>
        <w:t xml:space="preserve">cables must be secured with cable fastening ties to a pressure which will not crush the outer cable jacket. The exposed cable tie must be cut flush at 90 degrees with the fastener latch of each cable </w:t>
      </w:r>
      <w:r w:rsidR="00DE6406" w:rsidRPr="00A80F02">
        <w:rPr>
          <w:rFonts w:ascii="Arial" w:hAnsi="Arial" w:cs="Arial"/>
        </w:rPr>
        <w:t>tie so</w:t>
      </w:r>
      <w:r w:rsidRPr="00A80F02">
        <w:rPr>
          <w:rFonts w:ascii="Arial" w:hAnsi="Arial" w:cs="Arial"/>
        </w:rPr>
        <w:t xml:space="preserve"> no sharp edges remain.</w:t>
      </w:r>
    </w:p>
    <w:p w:rsidR="00871DBA" w:rsidRPr="00A80F02" w:rsidRDefault="00871DBA" w:rsidP="00E5089D">
      <w:pPr>
        <w:ind w:left="720"/>
        <w:rPr>
          <w:rFonts w:ascii="Arial" w:hAnsi="Arial" w:cs="Arial"/>
        </w:rPr>
      </w:pPr>
    </w:p>
    <w:p w:rsidR="00871DBA" w:rsidRDefault="00871DBA" w:rsidP="00E5089D">
      <w:pPr>
        <w:ind w:left="720"/>
        <w:rPr>
          <w:rFonts w:ascii="Arial" w:hAnsi="Arial" w:cs="Arial"/>
        </w:rPr>
      </w:pPr>
      <w:r w:rsidRPr="00A80F02">
        <w:rPr>
          <w:rFonts w:ascii="Arial" w:hAnsi="Arial" w:cs="Arial"/>
        </w:rPr>
        <w:t xml:space="preserve">Under no circumstances will </w:t>
      </w:r>
      <w:r w:rsidR="004C596D">
        <w:rPr>
          <w:rFonts w:ascii="Arial" w:hAnsi="Arial" w:cs="Arial"/>
        </w:rPr>
        <w:t>U/</w:t>
      </w:r>
      <w:r w:rsidRPr="00A80F02">
        <w:rPr>
          <w:rFonts w:ascii="Arial" w:hAnsi="Arial" w:cs="Arial"/>
        </w:rPr>
        <w:t xml:space="preserve">UTP cable be run alongside electrical supply cable. Minimum separation distances are specified in </w:t>
      </w:r>
      <w:r>
        <w:rPr>
          <w:rFonts w:ascii="Arial" w:hAnsi="Arial" w:cs="Arial"/>
        </w:rPr>
        <w:t>Section 2.0</w:t>
      </w:r>
      <w:r w:rsidR="007628A2">
        <w:rPr>
          <w:rFonts w:ascii="Arial" w:hAnsi="Arial" w:cs="Arial"/>
        </w:rPr>
        <w:t>3</w:t>
      </w:r>
      <w:r>
        <w:rPr>
          <w:rFonts w:ascii="Arial" w:hAnsi="Arial" w:cs="Arial"/>
        </w:rPr>
        <w:t>.</w:t>
      </w:r>
    </w:p>
    <w:p w:rsidR="00871DBA" w:rsidRPr="006003FA" w:rsidRDefault="00871DBA" w:rsidP="00711B84">
      <w:pPr>
        <w:tabs>
          <w:tab w:val="left" w:pos="426"/>
        </w:tabs>
        <w:ind w:left="426"/>
        <w:rPr>
          <w:rFonts w:ascii="Arial" w:hAnsi="Arial" w:cs="Arial"/>
        </w:rPr>
      </w:pPr>
    </w:p>
    <w:p w:rsidR="00C305B7" w:rsidRDefault="00E34C28" w:rsidP="00DE6406">
      <w:pPr>
        <w:ind w:firstLine="720"/>
        <w:rPr>
          <w:rFonts w:ascii="Arial" w:hAnsi="Arial" w:cs="Arial"/>
          <w:b/>
          <w:kern w:val="28"/>
        </w:rPr>
      </w:pPr>
      <w:bookmarkStart w:id="19" w:name="_Toc177347909"/>
      <w:bookmarkStart w:id="20" w:name="_Toc177348712"/>
      <w:bookmarkStart w:id="21" w:name="_Toc177363681"/>
      <w:r>
        <w:rPr>
          <w:rFonts w:ascii="Arial" w:hAnsi="Arial" w:cs="Arial"/>
          <w:b/>
          <w:kern w:val="28"/>
        </w:rPr>
        <w:t>2.05</w:t>
      </w:r>
      <w:r w:rsidR="00871DBA" w:rsidRPr="00343F41">
        <w:rPr>
          <w:rFonts w:ascii="Arial" w:hAnsi="Arial" w:cs="Arial"/>
          <w:b/>
          <w:kern w:val="28"/>
        </w:rPr>
        <w:t xml:space="preserve"> Class E</w:t>
      </w:r>
      <w:r w:rsidR="004C596D">
        <w:rPr>
          <w:rFonts w:ascii="Arial" w:hAnsi="Arial" w:cs="Arial"/>
          <w:b/>
          <w:kern w:val="28"/>
        </w:rPr>
        <w:t xml:space="preserve">/Ea </w:t>
      </w:r>
      <w:r w:rsidR="00871DBA" w:rsidRPr="00343F41">
        <w:rPr>
          <w:rFonts w:ascii="Arial" w:hAnsi="Arial" w:cs="Arial"/>
          <w:b/>
          <w:kern w:val="28"/>
        </w:rPr>
        <w:t>U</w:t>
      </w:r>
      <w:r w:rsidR="004C596D">
        <w:rPr>
          <w:rFonts w:ascii="Arial" w:hAnsi="Arial" w:cs="Arial"/>
          <w:b/>
          <w:kern w:val="28"/>
        </w:rPr>
        <w:t>/U</w:t>
      </w:r>
      <w:r w:rsidR="00871DBA" w:rsidRPr="00343F41">
        <w:rPr>
          <w:rFonts w:ascii="Arial" w:hAnsi="Arial" w:cs="Arial"/>
          <w:b/>
          <w:kern w:val="28"/>
        </w:rPr>
        <w:t>TP</w:t>
      </w:r>
      <w:r w:rsidR="004C596D">
        <w:rPr>
          <w:rFonts w:ascii="Arial" w:hAnsi="Arial" w:cs="Arial"/>
          <w:b/>
          <w:kern w:val="28"/>
        </w:rPr>
        <w:t xml:space="preserve"> and U/FTP</w:t>
      </w:r>
      <w:r w:rsidR="00871DBA" w:rsidRPr="00343F41">
        <w:rPr>
          <w:rFonts w:ascii="Arial" w:hAnsi="Arial" w:cs="Arial"/>
          <w:b/>
          <w:kern w:val="28"/>
        </w:rPr>
        <w:t xml:space="preserve"> Channels.</w:t>
      </w:r>
      <w:bookmarkEnd w:id="19"/>
      <w:bookmarkEnd w:id="20"/>
      <w:bookmarkEnd w:id="21"/>
    </w:p>
    <w:p w:rsidR="00C305B7" w:rsidRPr="006003FA" w:rsidRDefault="00871DBA" w:rsidP="00E34C28">
      <w:pPr>
        <w:ind w:firstLine="426"/>
        <w:rPr>
          <w:rFonts w:ascii="Arial" w:hAnsi="Arial" w:cs="Arial"/>
        </w:rPr>
      </w:pPr>
      <w:r w:rsidRPr="00343F41">
        <w:rPr>
          <w:rFonts w:ascii="Arial" w:hAnsi="Arial" w:cs="Arial"/>
          <w:b/>
          <w:kern w:val="28"/>
        </w:rPr>
        <w:t xml:space="preserve"> </w:t>
      </w:r>
    </w:p>
    <w:p w:rsidR="00C305B7" w:rsidRDefault="00C305B7" w:rsidP="0031571D">
      <w:pPr>
        <w:pStyle w:val="BodyTextIndent"/>
        <w:tabs>
          <w:tab w:val="left" w:pos="851"/>
        </w:tabs>
        <w:ind w:left="720" w:firstLine="0"/>
        <w:rPr>
          <w:rFonts w:ascii="Arial" w:hAnsi="Arial" w:cs="Arial"/>
          <w:b/>
          <w:kern w:val="28"/>
        </w:rPr>
      </w:pPr>
      <w:r w:rsidRPr="006003FA">
        <w:rPr>
          <w:rFonts w:ascii="Arial" w:hAnsi="Arial" w:cs="Arial"/>
        </w:rPr>
        <w:t xml:space="preserve">Consolidation Point connections shall not be used except in areas were their use has been clearly sanctioned and a written specification has been issued. All Consolidation Point components must be approved by Newcastle University </w:t>
      </w:r>
      <w:r w:rsidR="00D45289">
        <w:rPr>
          <w:rFonts w:ascii="Arial" w:hAnsi="Arial" w:cs="Arial"/>
        </w:rPr>
        <w:t>NUIT</w:t>
      </w:r>
      <w:r w:rsidRPr="006003FA">
        <w:rPr>
          <w:rFonts w:ascii="Arial" w:hAnsi="Arial" w:cs="Arial"/>
        </w:rPr>
        <w:t xml:space="preserve"> </w:t>
      </w:r>
      <w:r>
        <w:rPr>
          <w:rFonts w:ascii="Arial" w:hAnsi="Arial" w:cs="Arial"/>
        </w:rPr>
        <w:t>Telecoms &amp; Cabling Team.</w:t>
      </w:r>
    </w:p>
    <w:p w:rsidR="00C305B7" w:rsidRPr="00343F41" w:rsidRDefault="00C305B7" w:rsidP="00711B84">
      <w:pPr>
        <w:ind w:firstLine="426"/>
        <w:rPr>
          <w:rFonts w:ascii="Arial" w:hAnsi="Arial" w:cs="Arial"/>
          <w:b/>
          <w:kern w:val="28"/>
        </w:rPr>
      </w:pPr>
    </w:p>
    <w:p w:rsidR="0031571D" w:rsidRDefault="00871DBA" w:rsidP="0031571D">
      <w:pPr>
        <w:tabs>
          <w:tab w:val="left" w:pos="426"/>
        </w:tabs>
        <w:ind w:left="720"/>
        <w:rPr>
          <w:rFonts w:ascii="Arial" w:hAnsi="Arial" w:cs="Arial"/>
        </w:rPr>
      </w:pPr>
      <w:r>
        <w:rPr>
          <w:rFonts w:ascii="Arial" w:hAnsi="Arial" w:cs="Arial"/>
        </w:rPr>
        <w:t>T</w:t>
      </w:r>
      <w:r w:rsidRPr="006003FA">
        <w:rPr>
          <w:rFonts w:ascii="Arial" w:hAnsi="Arial" w:cs="Arial"/>
        </w:rPr>
        <w:t xml:space="preserve">elecommunication outlets (TOs) </w:t>
      </w:r>
      <w:r>
        <w:rPr>
          <w:rFonts w:ascii="Arial" w:hAnsi="Arial" w:cs="Arial"/>
        </w:rPr>
        <w:t>shall be</w:t>
      </w:r>
      <w:r w:rsidRPr="006003FA">
        <w:rPr>
          <w:rFonts w:ascii="Arial" w:hAnsi="Arial" w:cs="Arial"/>
        </w:rPr>
        <w:t xml:space="preserve"> presented </w:t>
      </w:r>
      <w:r>
        <w:rPr>
          <w:rFonts w:ascii="Arial" w:hAnsi="Arial" w:cs="Arial"/>
        </w:rPr>
        <w:t>as</w:t>
      </w:r>
      <w:r w:rsidRPr="006003FA">
        <w:rPr>
          <w:rFonts w:ascii="Arial" w:hAnsi="Arial" w:cs="Arial"/>
        </w:rPr>
        <w:t xml:space="preserve"> </w:t>
      </w:r>
      <w:r>
        <w:rPr>
          <w:rFonts w:ascii="Arial" w:hAnsi="Arial" w:cs="Arial"/>
        </w:rPr>
        <w:t>either single or twin outlets on</w:t>
      </w:r>
      <w:r w:rsidRPr="006003FA">
        <w:rPr>
          <w:rFonts w:ascii="Arial" w:hAnsi="Arial" w:cs="Arial"/>
        </w:rPr>
        <w:t xml:space="preserve"> single gang faceplates</w:t>
      </w:r>
      <w:r>
        <w:rPr>
          <w:rFonts w:ascii="Arial" w:hAnsi="Arial" w:cs="Arial"/>
        </w:rPr>
        <w:t>,</w:t>
      </w:r>
      <w:r w:rsidRPr="007D1DC3">
        <w:rPr>
          <w:rFonts w:ascii="Arial" w:hAnsi="Arial" w:cs="Arial"/>
          <w:sz w:val="22"/>
          <w:szCs w:val="22"/>
        </w:rPr>
        <w:t xml:space="preserve"> </w:t>
      </w:r>
      <w:r w:rsidRPr="00262FA6">
        <w:rPr>
          <w:rFonts w:ascii="Arial" w:hAnsi="Arial" w:cs="Arial"/>
        </w:rPr>
        <w:t>as specified, in the numbers</w:t>
      </w:r>
      <w:r>
        <w:rPr>
          <w:rFonts w:ascii="Arial" w:hAnsi="Arial" w:cs="Arial"/>
        </w:rPr>
        <w:t xml:space="preserve"> and at the positions shown</w:t>
      </w:r>
      <w:r w:rsidRPr="00262FA6">
        <w:rPr>
          <w:rFonts w:ascii="Arial" w:hAnsi="Arial" w:cs="Arial"/>
        </w:rPr>
        <w:t xml:space="preserve"> on the </w:t>
      </w:r>
      <w:r>
        <w:rPr>
          <w:rFonts w:ascii="Arial" w:hAnsi="Arial" w:cs="Arial"/>
        </w:rPr>
        <w:t xml:space="preserve">contract </w:t>
      </w:r>
      <w:r w:rsidRPr="00262FA6">
        <w:rPr>
          <w:rFonts w:ascii="Arial" w:hAnsi="Arial" w:cs="Arial"/>
        </w:rPr>
        <w:t>specification drawings</w:t>
      </w:r>
      <w:r>
        <w:rPr>
          <w:rFonts w:ascii="Arial" w:hAnsi="Arial" w:cs="Arial"/>
        </w:rPr>
        <w:t>.</w:t>
      </w:r>
    </w:p>
    <w:p w:rsidR="00871DBA" w:rsidRDefault="00871DBA" w:rsidP="0031571D">
      <w:pPr>
        <w:tabs>
          <w:tab w:val="left" w:pos="426"/>
        </w:tabs>
        <w:ind w:left="720"/>
        <w:rPr>
          <w:rFonts w:ascii="Arial" w:hAnsi="Arial" w:cs="Arial"/>
          <w:color w:val="000000"/>
        </w:rPr>
      </w:pPr>
      <w:r>
        <w:rPr>
          <w:rFonts w:ascii="Arial" w:hAnsi="Arial" w:cs="Arial"/>
          <w:color w:val="000000"/>
        </w:rPr>
        <w:tab/>
      </w:r>
    </w:p>
    <w:p w:rsidR="00C305B7" w:rsidRDefault="00871DBA" w:rsidP="0031571D">
      <w:pPr>
        <w:tabs>
          <w:tab w:val="left" w:pos="792"/>
        </w:tabs>
        <w:ind w:left="720"/>
        <w:rPr>
          <w:rFonts w:ascii="Arial" w:hAnsi="Arial" w:cs="Arial"/>
        </w:rPr>
      </w:pPr>
      <w:r w:rsidRPr="006003FA">
        <w:rPr>
          <w:rFonts w:ascii="Arial" w:hAnsi="Arial" w:cs="Arial"/>
          <w:color w:val="000000"/>
        </w:rPr>
        <w:t xml:space="preserve">The Contractor shall install </w:t>
      </w:r>
      <w:r>
        <w:rPr>
          <w:rFonts w:ascii="Arial" w:hAnsi="Arial" w:cs="Arial"/>
          <w:color w:val="000000"/>
        </w:rPr>
        <w:t xml:space="preserve">the specified and agreed number of </w:t>
      </w:r>
      <w:r w:rsidR="004C596D">
        <w:rPr>
          <w:rFonts w:ascii="Arial" w:hAnsi="Arial" w:cs="Arial"/>
          <w:bCs/>
          <w:color w:val="000000"/>
        </w:rPr>
        <w:t>Link</w:t>
      </w:r>
      <w:r w:rsidR="00C378AF">
        <w:rPr>
          <w:rFonts w:ascii="Arial" w:hAnsi="Arial" w:cs="Arial"/>
          <w:bCs/>
          <w:color w:val="000000"/>
        </w:rPr>
        <w:t xml:space="preserve">s to </w:t>
      </w:r>
      <w:r>
        <w:rPr>
          <w:rFonts w:ascii="Arial" w:hAnsi="Arial" w:cs="Arial"/>
          <w:bCs/>
          <w:color w:val="000000"/>
        </w:rPr>
        <w:t>w</w:t>
      </w:r>
      <w:r w:rsidRPr="006003FA">
        <w:rPr>
          <w:rFonts w:ascii="Arial" w:hAnsi="Arial" w:cs="Arial"/>
          <w:bCs/>
          <w:color w:val="000000"/>
        </w:rPr>
        <w:t xml:space="preserve">ork area </w:t>
      </w:r>
      <w:r w:rsidRPr="006003FA">
        <w:rPr>
          <w:rFonts w:ascii="Arial" w:hAnsi="Arial" w:cs="Arial"/>
        </w:rPr>
        <w:t>telecommunication outlets</w:t>
      </w:r>
      <w:r>
        <w:rPr>
          <w:rFonts w:ascii="Arial" w:hAnsi="Arial" w:cs="Arial"/>
        </w:rPr>
        <w:t>.</w:t>
      </w:r>
      <w:r w:rsidRPr="006003FA">
        <w:rPr>
          <w:rFonts w:ascii="Arial" w:hAnsi="Arial" w:cs="Arial"/>
          <w:b/>
          <w:bCs/>
          <w:color w:val="000000"/>
        </w:rPr>
        <w:t xml:space="preserve"> </w:t>
      </w:r>
      <w:r w:rsidRPr="006003FA">
        <w:rPr>
          <w:rFonts w:ascii="Arial" w:hAnsi="Arial" w:cs="Arial"/>
          <w:bCs/>
          <w:color w:val="000000"/>
        </w:rPr>
        <w:t xml:space="preserve">The telecommunications outlets shall be </w:t>
      </w:r>
      <w:r w:rsidR="00C378AF">
        <w:rPr>
          <w:rFonts w:ascii="Arial" w:hAnsi="Arial" w:cs="Arial"/>
        </w:rPr>
        <w:t xml:space="preserve">cabled from the </w:t>
      </w:r>
      <w:r w:rsidRPr="006003FA">
        <w:rPr>
          <w:rFonts w:ascii="Arial" w:hAnsi="Arial" w:cs="Arial"/>
        </w:rPr>
        <w:t xml:space="preserve">network distribution rooms </w:t>
      </w:r>
      <w:r>
        <w:rPr>
          <w:rFonts w:ascii="Arial" w:hAnsi="Arial" w:cs="Arial"/>
        </w:rPr>
        <w:t>as instructed</w:t>
      </w:r>
    </w:p>
    <w:p w:rsidR="0031571D" w:rsidRDefault="0031571D" w:rsidP="0031571D">
      <w:pPr>
        <w:tabs>
          <w:tab w:val="left" w:pos="792"/>
        </w:tabs>
        <w:ind w:left="720"/>
        <w:rPr>
          <w:rFonts w:ascii="Arial" w:hAnsi="Arial" w:cs="Arial"/>
        </w:rPr>
      </w:pPr>
    </w:p>
    <w:p w:rsidR="00C305B7" w:rsidRDefault="00C305B7" w:rsidP="0031571D">
      <w:pPr>
        <w:pStyle w:val="BodyTextIndent"/>
        <w:tabs>
          <w:tab w:val="left" w:pos="851"/>
        </w:tabs>
        <w:ind w:left="720" w:firstLine="0"/>
        <w:rPr>
          <w:rFonts w:ascii="Arial" w:hAnsi="Arial" w:cs="Arial"/>
        </w:rPr>
      </w:pPr>
      <w:r w:rsidRPr="006003FA">
        <w:rPr>
          <w:rFonts w:ascii="Arial" w:hAnsi="Arial" w:cs="Arial"/>
        </w:rPr>
        <w:t xml:space="preserve">Transition point connections shall not be used in </w:t>
      </w:r>
      <w:r>
        <w:rPr>
          <w:rFonts w:ascii="Arial" w:hAnsi="Arial" w:cs="Arial"/>
        </w:rPr>
        <w:t>any Permanent Link</w:t>
      </w:r>
      <w:r w:rsidRPr="006003FA">
        <w:rPr>
          <w:rFonts w:ascii="Arial" w:hAnsi="Arial" w:cs="Arial"/>
        </w:rPr>
        <w:t>. The cable between a work area telecommunications outlet and equipment room interconnect patch panel shall be a single, uninterrupted, four pair, 100 ohm U</w:t>
      </w:r>
      <w:r w:rsidR="004C596D">
        <w:rPr>
          <w:rFonts w:ascii="Arial" w:hAnsi="Arial" w:cs="Arial"/>
        </w:rPr>
        <w:t>/U</w:t>
      </w:r>
      <w:r w:rsidRPr="006003FA">
        <w:rPr>
          <w:rFonts w:ascii="Arial" w:hAnsi="Arial" w:cs="Arial"/>
        </w:rPr>
        <w:t xml:space="preserve">TP </w:t>
      </w:r>
      <w:r w:rsidR="004C596D">
        <w:rPr>
          <w:rFonts w:ascii="Arial" w:hAnsi="Arial" w:cs="Arial"/>
        </w:rPr>
        <w:t xml:space="preserve">or U/FTP </w:t>
      </w:r>
      <w:r w:rsidRPr="006003FA">
        <w:rPr>
          <w:rFonts w:ascii="Arial" w:hAnsi="Arial" w:cs="Arial"/>
        </w:rPr>
        <w:t xml:space="preserve">cable. </w:t>
      </w:r>
    </w:p>
    <w:p w:rsidR="00871DBA" w:rsidRDefault="00871DBA" w:rsidP="00711B84">
      <w:pPr>
        <w:tabs>
          <w:tab w:val="left" w:pos="792"/>
        </w:tabs>
        <w:overflowPunct w:val="0"/>
        <w:autoSpaceDE w:val="0"/>
        <w:autoSpaceDN w:val="0"/>
        <w:adjustRightInd w:val="0"/>
        <w:textAlignment w:val="baseline"/>
        <w:rPr>
          <w:rFonts w:ascii="Arial" w:hAnsi="Arial" w:cs="Arial"/>
          <w:b/>
          <w:color w:val="000000"/>
        </w:rPr>
      </w:pPr>
      <w:r>
        <w:rPr>
          <w:rFonts w:ascii="Arial" w:hAnsi="Arial" w:cs="Arial"/>
          <w:b/>
          <w:color w:val="000000"/>
        </w:rPr>
        <w:tab/>
      </w:r>
    </w:p>
    <w:p w:rsidR="00871DBA" w:rsidRDefault="00871DBA" w:rsidP="00F85F75">
      <w:pPr>
        <w:tabs>
          <w:tab w:val="left" w:pos="792"/>
        </w:tabs>
        <w:overflowPunct w:val="0"/>
        <w:autoSpaceDE w:val="0"/>
        <w:autoSpaceDN w:val="0"/>
        <w:adjustRightInd w:val="0"/>
        <w:ind w:left="720"/>
        <w:textAlignment w:val="baseline"/>
        <w:rPr>
          <w:rFonts w:ascii="Arial" w:hAnsi="Arial" w:cs="Arial"/>
        </w:rPr>
      </w:pPr>
      <w:r w:rsidRPr="006003FA">
        <w:rPr>
          <w:rFonts w:ascii="Arial" w:hAnsi="Arial" w:cs="Arial"/>
          <w:color w:val="000000"/>
        </w:rPr>
        <w:t xml:space="preserve">In the </w:t>
      </w:r>
      <w:r>
        <w:rPr>
          <w:rFonts w:ascii="Arial" w:hAnsi="Arial" w:cs="Arial"/>
          <w:color w:val="000000"/>
        </w:rPr>
        <w:t>network distribution</w:t>
      </w:r>
      <w:r w:rsidRPr="006003FA">
        <w:rPr>
          <w:rFonts w:ascii="Arial" w:hAnsi="Arial" w:cs="Arial"/>
          <w:color w:val="000000"/>
        </w:rPr>
        <w:t xml:space="preserve"> room</w:t>
      </w:r>
      <w:r>
        <w:rPr>
          <w:rFonts w:ascii="Arial" w:hAnsi="Arial" w:cs="Arial"/>
          <w:color w:val="000000"/>
        </w:rPr>
        <w:t>s</w:t>
      </w:r>
      <w:r w:rsidRPr="006003FA">
        <w:rPr>
          <w:rFonts w:ascii="Arial" w:hAnsi="Arial" w:cs="Arial"/>
          <w:color w:val="000000"/>
        </w:rPr>
        <w:t xml:space="preserve"> the Class E</w:t>
      </w:r>
      <w:r w:rsidR="00BA0704">
        <w:rPr>
          <w:rFonts w:ascii="Arial" w:hAnsi="Arial" w:cs="Arial"/>
          <w:color w:val="000000"/>
        </w:rPr>
        <w:t>/Ea</w:t>
      </w:r>
      <w:r w:rsidRPr="006003FA">
        <w:rPr>
          <w:rFonts w:ascii="Arial" w:hAnsi="Arial" w:cs="Arial"/>
          <w:color w:val="000000"/>
        </w:rPr>
        <w:t xml:space="preserve"> Channels shall be presented on 1U high 24x socket </w:t>
      </w:r>
      <w:r w:rsidR="007628A2">
        <w:rPr>
          <w:rFonts w:ascii="Arial" w:hAnsi="Arial" w:cs="Arial"/>
          <w:color w:val="000000"/>
        </w:rPr>
        <w:t>panel</w:t>
      </w:r>
      <w:r>
        <w:rPr>
          <w:rFonts w:ascii="Arial" w:hAnsi="Arial" w:cs="Arial"/>
          <w:color w:val="000000"/>
        </w:rPr>
        <w:t xml:space="preserve"> unless otherwise instructed by </w:t>
      </w:r>
      <w:r w:rsidRPr="006003FA">
        <w:rPr>
          <w:rFonts w:ascii="Arial" w:hAnsi="Arial" w:cs="Arial"/>
        </w:rPr>
        <w:t xml:space="preserve">Newcastle University </w:t>
      </w:r>
      <w:r w:rsidR="00D45289">
        <w:rPr>
          <w:rFonts w:ascii="Arial" w:hAnsi="Arial" w:cs="Arial"/>
        </w:rPr>
        <w:t>NUIT</w:t>
      </w:r>
      <w:r w:rsidRPr="006003FA">
        <w:rPr>
          <w:rFonts w:ascii="Arial" w:hAnsi="Arial" w:cs="Arial"/>
        </w:rPr>
        <w:t xml:space="preserve"> </w:t>
      </w:r>
      <w:r>
        <w:rPr>
          <w:rFonts w:ascii="Arial" w:hAnsi="Arial" w:cs="Arial"/>
        </w:rPr>
        <w:t>Telecoms &amp; Cabling Team</w:t>
      </w:r>
    </w:p>
    <w:p w:rsidR="00267F06" w:rsidRDefault="00267F06" w:rsidP="00F85F75">
      <w:pPr>
        <w:tabs>
          <w:tab w:val="left" w:pos="792"/>
        </w:tabs>
        <w:overflowPunct w:val="0"/>
        <w:autoSpaceDE w:val="0"/>
        <w:autoSpaceDN w:val="0"/>
        <w:adjustRightInd w:val="0"/>
        <w:ind w:left="720"/>
        <w:textAlignment w:val="baseline"/>
        <w:rPr>
          <w:rFonts w:ascii="Arial" w:hAnsi="Arial" w:cs="Arial"/>
        </w:rPr>
      </w:pPr>
    </w:p>
    <w:p w:rsidR="00267F06" w:rsidRPr="006003FA" w:rsidRDefault="00267F06" w:rsidP="00267F06">
      <w:pPr>
        <w:tabs>
          <w:tab w:val="left" w:pos="792"/>
        </w:tabs>
        <w:overflowPunct w:val="0"/>
        <w:autoSpaceDE w:val="0"/>
        <w:autoSpaceDN w:val="0"/>
        <w:adjustRightInd w:val="0"/>
        <w:ind w:left="851"/>
        <w:textAlignment w:val="baseline"/>
        <w:rPr>
          <w:rFonts w:ascii="Arial" w:hAnsi="Arial" w:cs="Arial"/>
          <w:b/>
          <w:color w:val="000000"/>
        </w:rPr>
      </w:pPr>
      <w:r w:rsidRPr="006003FA">
        <w:rPr>
          <w:rFonts w:ascii="Arial" w:hAnsi="Arial" w:cs="Arial"/>
          <w:b/>
          <w:color w:val="000000"/>
          <w:u w:val="single"/>
        </w:rPr>
        <w:t>Table A</w:t>
      </w:r>
      <w:r w:rsidRPr="006003FA">
        <w:rPr>
          <w:rFonts w:ascii="Arial" w:hAnsi="Arial" w:cs="Arial"/>
          <w:b/>
          <w:color w:val="000000"/>
        </w:rPr>
        <w:t xml:space="preserve">    UTP Data Outlet Distribution and Totals</w:t>
      </w:r>
    </w:p>
    <w:p w:rsidR="00267F06" w:rsidRPr="006003FA" w:rsidRDefault="00267F06" w:rsidP="00267F06">
      <w:pPr>
        <w:tabs>
          <w:tab w:val="left" w:pos="792"/>
          <w:tab w:val="num" w:pos="851"/>
        </w:tabs>
        <w:ind w:left="851"/>
        <w:rPr>
          <w:rFonts w:ascii="Arial" w:hAnsi="Arial" w:cs="Arial"/>
          <w:b/>
          <w:color w:val="000000"/>
        </w:rPr>
      </w:pPr>
    </w:p>
    <w:tbl>
      <w:tblPr>
        <w:tblStyle w:val="TableGrid"/>
        <w:tblW w:w="0" w:type="auto"/>
        <w:tblInd w:w="1440" w:type="dxa"/>
        <w:tblLook w:val="04A0" w:firstRow="1" w:lastRow="0" w:firstColumn="1" w:lastColumn="0" w:noHBand="0" w:noVBand="1"/>
      </w:tblPr>
      <w:tblGrid>
        <w:gridCol w:w="5047"/>
        <w:gridCol w:w="1664"/>
      </w:tblGrid>
      <w:tr w:rsidR="00267F06" w:rsidTr="006A66B2">
        <w:trPr>
          <w:trHeight w:val="217"/>
        </w:trPr>
        <w:tc>
          <w:tcPr>
            <w:tcW w:w="5047" w:type="dxa"/>
          </w:tcPr>
          <w:p w:rsidR="00267F06" w:rsidRPr="000F2C88" w:rsidRDefault="00AD6AD6" w:rsidP="006A66B2">
            <w:pPr>
              <w:tabs>
                <w:tab w:val="left" w:pos="792"/>
              </w:tabs>
              <w:rPr>
                <w:rFonts w:ascii="Arial" w:hAnsi="Arial" w:cs="Arial"/>
                <w:b/>
                <w:color w:val="000000"/>
                <w:sz w:val="22"/>
                <w:szCs w:val="22"/>
              </w:rPr>
            </w:pPr>
            <w:r>
              <w:rPr>
                <w:rFonts w:ascii="Arial" w:hAnsi="Arial" w:cs="Arial"/>
                <w:b/>
              </w:rPr>
              <w:t>Building Name</w:t>
            </w:r>
            <w:r w:rsidR="006A66B2">
              <w:rPr>
                <w:rFonts w:ascii="Arial" w:hAnsi="Arial" w:cs="Arial"/>
                <w:b/>
              </w:rPr>
              <w:t xml:space="preserve"> </w:t>
            </w:r>
          </w:p>
        </w:tc>
        <w:tc>
          <w:tcPr>
            <w:tcW w:w="1664" w:type="dxa"/>
          </w:tcPr>
          <w:p w:rsidR="00267F06" w:rsidRPr="000F2C88" w:rsidRDefault="00267F06" w:rsidP="0003113F">
            <w:pPr>
              <w:tabs>
                <w:tab w:val="left" w:pos="792"/>
              </w:tabs>
              <w:rPr>
                <w:rFonts w:ascii="Arial" w:hAnsi="Arial" w:cs="Arial"/>
                <w:b/>
                <w:color w:val="000000"/>
                <w:sz w:val="22"/>
                <w:szCs w:val="22"/>
              </w:rPr>
            </w:pPr>
            <w:r w:rsidRPr="000F2C88">
              <w:rPr>
                <w:rFonts w:ascii="Arial" w:hAnsi="Arial" w:cs="Arial"/>
                <w:b/>
                <w:color w:val="000000"/>
                <w:sz w:val="22"/>
                <w:szCs w:val="22"/>
              </w:rPr>
              <w:t>Data Outlets</w:t>
            </w:r>
          </w:p>
        </w:tc>
      </w:tr>
      <w:tr w:rsidR="00267F06" w:rsidTr="0003113F">
        <w:trPr>
          <w:trHeight w:val="231"/>
        </w:trPr>
        <w:tc>
          <w:tcPr>
            <w:tcW w:w="5047" w:type="dxa"/>
          </w:tcPr>
          <w:p w:rsidR="00267F06" w:rsidRPr="0037070F" w:rsidRDefault="00267F06" w:rsidP="00267F06">
            <w:pPr>
              <w:tabs>
                <w:tab w:val="left" w:pos="792"/>
              </w:tabs>
              <w:rPr>
                <w:rFonts w:ascii="Arial" w:hAnsi="Arial" w:cs="Arial"/>
                <w:b/>
                <w:color w:val="000000"/>
              </w:rPr>
            </w:pPr>
          </w:p>
        </w:tc>
        <w:tc>
          <w:tcPr>
            <w:tcW w:w="1664" w:type="dxa"/>
          </w:tcPr>
          <w:p w:rsidR="00267F06" w:rsidRDefault="00267F06" w:rsidP="00524B6A">
            <w:pPr>
              <w:tabs>
                <w:tab w:val="left" w:pos="792"/>
              </w:tabs>
              <w:rPr>
                <w:rFonts w:ascii="Arial" w:hAnsi="Arial" w:cs="Arial"/>
                <w:b/>
                <w:color w:val="000000"/>
              </w:rPr>
            </w:pPr>
          </w:p>
        </w:tc>
      </w:tr>
      <w:tr w:rsidR="00524B6A" w:rsidTr="0003113F">
        <w:trPr>
          <w:trHeight w:val="231"/>
        </w:trPr>
        <w:tc>
          <w:tcPr>
            <w:tcW w:w="5047" w:type="dxa"/>
          </w:tcPr>
          <w:p w:rsidR="00524B6A" w:rsidRDefault="00524B6A" w:rsidP="00524B6A">
            <w:pPr>
              <w:tabs>
                <w:tab w:val="left" w:pos="792"/>
              </w:tabs>
              <w:rPr>
                <w:rFonts w:ascii="Arial" w:hAnsi="Arial" w:cs="Arial"/>
                <w:b/>
                <w:color w:val="000000"/>
              </w:rPr>
            </w:pPr>
            <w:r>
              <w:rPr>
                <w:rFonts w:ascii="Arial" w:hAnsi="Arial" w:cs="Arial"/>
                <w:b/>
                <w:color w:val="000000"/>
              </w:rPr>
              <w:t>CAT6a  Data Outlets</w:t>
            </w:r>
          </w:p>
        </w:tc>
        <w:tc>
          <w:tcPr>
            <w:tcW w:w="1664" w:type="dxa"/>
          </w:tcPr>
          <w:p w:rsidR="00524B6A" w:rsidRDefault="00AD6AD6" w:rsidP="00524B6A">
            <w:pPr>
              <w:tabs>
                <w:tab w:val="left" w:pos="792"/>
              </w:tabs>
              <w:rPr>
                <w:rFonts w:ascii="Arial" w:hAnsi="Arial" w:cs="Arial"/>
                <w:b/>
                <w:color w:val="000000"/>
              </w:rPr>
            </w:pPr>
            <w:r>
              <w:rPr>
                <w:rFonts w:ascii="Arial" w:hAnsi="Arial" w:cs="Arial"/>
                <w:b/>
                <w:color w:val="000000"/>
              </w:rPr>
              <w:t>0</w:t>
            </w:r>
          </w:p>
        </w:tc>
      </w:tr>
      <w:tr w:rsidR="00524B6A" w:rsidTr="0003113F">
        <w:trPr>
          <w:trHeight w:val="231"/>
        </w:trPr>
        <w:tc>
          <w:tcPr>
            <w:tcW w:w="5047" w:type="dxa"/>
          </w:tcPr>
          <w:p w:rsidR="00524B6A" w:rsidRDefault="00D81108" w:rsidP="006A66B2">
            <w:pPr>
              <w:tabs>
                <w:tab w:val="left" w:pos="792"/>
              </w:tabs>
              <w:rPr>
                <w:rFonts w:ascii="Arial" w:hAnsi="Arial" w:cs="Arial"/>
                <w:b/>
                <w:color w:val="000000"/>
              </w:rPr>
            </w:pPr>
            <w:r>
              <w:rPr>
                <w:rFonts w:ascii="Arial" w:hAnsi="Arial" w:cs="Arial"/>
                <w:b/>
                <w:color w:val="000000"/>
              </w:rPr>
              <w:t>Wi</w:t>
            </w:r>
            <w:r w:rsidR="00524B6A">
              <w:rPr>
                <w:rFonts w:ascii="Arial" w:hAnsi="Arial" w:cs="Arial"/>
                <w:b/>
                <w:color w:val="000000"/>
              </w:rPr>
              <w:t>Fi Outlets</w:t>
            </w:r>
          </w:p>
        </w:tc>
        <w:tc>
          <w:tcPr>
            <w:tcW w:w="1664" w:type="dxa"/>
          </w:tcPr>
          <w:p w:rsidR="00524B6A" w:rsidRDefault="00AD6AD6" w:rsidP="0003113F">
            <w:pPr>
              <w:tabs>
                <w:tab w:val="left" w:pos="792"/>
              </w:tabs>
              <w:rPr>
                <w:rFonts w:ascii="Arial" w:hAnsi="Arial" w:cs="Arial"/>
                <w:b/>
                <w:color w:val="000000"/>
              </w:rPr>
            </w:pPr>
            <w:r>
              <w:rPr>
                <w:rFonts w:ascii="Arial" w:hAnsi="Arial" w:cs="Arial"/>
                <w:b/>
                <w:color w:val="000000"/>
              </w:rPr>
              <w:t>0</w:t>
            </w:r>
          </w:p>
        </w:tc>
      </w:tr>
      <w:tr w:rsidR="00524B6A" w:rsidTr="0003113F">
        <w:trPr>
          <w:trHeight w:val="231"/>
        </w:trPr>
        <w:tc>
          <w:tcPr>
            <w:tcW w:w="5047" w:type="dxa"/>
          </w:tcPr>
          <w:p w:rsidR="00524B6A" w:rsidRDefault="00524B6A" w:rsidP="0003113F">
            <w:pPr>
              <w:tabs>
                <w:tab w:val="left" w:pos="792"/>
              </w:tabs>
              <w:rPr>
                <w:rFonts w:ascii="Arial" w:hAnsi="Arial" w:cs="Arial"/>
                <w:b/>
                <w:color w:val="000000"/>
              </w:rPr>
            </w:pPr>
            <w:r>
              <w:rPr>
                <w:rFonts w:ascii="Arial" w:hAnsi="Arial" w:cs="Arial"/>
                <w:b/>
                <w:color w:val="000000"/>
              </w:rPr>
              <w:t>Information Screen</w:t>
            </w:r>
            <w:r w:rsidR="006A66B2">
              <w:rPr>
                <w:rFonts w:ascii="Arial" w:hAnsi="Arial" w:cs="Arial"/>
                <w:b/>
                <w:color w:val="000000"/>
              </w:rPr>
              <w:t xml:space="preserve"> Outlets</w:t>
            </w:r>
            <w:r>
              <w:rPr>
                <w:rFonts w:ascii="Arial" w:hAnsi="Arial" w:cs="Arial"/>
                <w:b/>
                <w:color w:val="000000"/>
              </w:rPr>
              <w:t xml:space="preserve"> </w:t>
            </w:r>
          </w:p>
        </w:tc>
        <w:tc>
          <w:tcPr>
            <w:tcW w:w="1664" w:type="dxa"/>
          </w:tcPr>
          <w:p w:rsidR="00524B6A" w:rsidRDefault="00AD6AD6" w:rsidP="0003113F">
            <w:pPr>
              <w:tabs>
                <w:tab w:val="left" w:pos="792"/>
              </w:tabs>
              <w:rPr>
                <w:rFonts w:ascii="Arial" w:hAnsi="Arial" w:cs="Arial"/>
                <w:b/>
                <w:color w:val="000000"/>
              </w:rPr>
            </w:pPr>
            <w:r>
              <w:rPr>
                <w:rFonts w:ascii="Arial" w:hAnsi="Arial" w:cs="Arial"/>
                <w:b/>
                <w:color w:val="000000"/>
              </w:rPr>
              <w:t>0</w:t>
            </w:r>
          </w:p>
        </w:tc>
      </w:tr>
      <w:tr w:rsidR="00524B6A" w:rsidTr="0003113F">
        <w:trPr>
          <w:trHeight w:val="231"/>
        </w:trPr>
        <w:tc>
          <w:tcPr>
            <w:tcW w:w="5047" w:type="dxa"/>
          </w:tcPr>
          <w:p w:rsidR="00524B6A" w:rsidRDefault="006A66B2" w:rsidP="0003113F">
            <w:pPr>
              <w:tabs>
                <w:tab w:val="left" w:pos="792"/>
              </w:tabs>
              <w:rPr>
                <w:rFonts w:ascii="Arial" w:hAnsi="Arial" w:cs="Arial"/>
                <w:b/>
                <w:color w:val="000000"/>
              </w:rPr>
            </w:pPr>
            <w:r>
              <w:rPr>
                <w:rFonts w:ascii="Arial" w:hAnsi="Arial" w:cs="Arial"/>
                <w:b/>
                <w:color w:val="000000"/>
              </w:rPr>
              <w:t>Access Control Outlets</w:t>
            </w:r>
          </w:p>
        </w:tc>
        <w:tc>
          <w:tcPr>
            <w:tcW w:w="1664" w:type="dxa"/>
          </w:tcPr>
          <w:p w:rsidR="00524B6A" w:rsidRDefault="00AD6AD6" w:rsidP="0003113F">
            <w:pPr>
              <w:tabs>
                <w:tab w:val="left" w:pos="792"/>
              </w:tabs>
              <w:rPr>
                <w:rFonts w:ascii="Arial" w:hAnsi="Arial" w:cs="Arial"/>
                <w:b/>
                <w:color w:val="000000"/>
              </w:rPr>
            </w:pPr>
            <w:r>
              <w:rPr>
                <w:rFonts w:ascii="Arial" w:hAnsi="Arial" w:cs="Arial"/>
                <w:b/>
                <w:color w:val="000000"/>
              </w:rPr>
              <w:t>0</w:t>
            </w:r>
          </w:p>
        </w:tc>
      </w:tr>
      <w:tr w:rsidR="006A66B2" w:rsidTr="0003113F">
        <w:trPr>
          <w:trHeight w:val="231"/>
        </w:trPr>
        <w:tc>
          <w:tcPr>
            <w:tcW w:w="5047" w:type="dxa"/>
          </w:tcPr>
          <w:p w:rsidR="006A66B2" w:rsidRDefault="006A66B2" w:rsidP="0003113F">
            <w:pPr>
              <w:tabs>
                <w:tab w:val="left" w:pos="792"/>
              </w:tabs>
              <w:rPr>
                <w:rFonts w:ascii="Arial" w:hAnsi="Arial" w:cs="Arial"/>
                <w:b/>
                <w:color w:val="000000"/>
              </w:rPr>
            </w:pPr>
          </w:p>
        </w:tc>
        <w:tc>
          <w:tcPr>
            <w:tcW w:w="1664" w:type="dxa"/>
          </w:tcPr>
          <w:p w:rsidR="006A66B2" w:rsidRDefault="006A66B2" w:rsidP="0003113F">
            <w:pPr>
              <w:tabs>
                <w:tab w:val="left" w:pos="792"/>
              </w:tabs>
              <w:rPr>
                <w:rFonts w:ascii="Arial" w:hAnsi="Arial" w:cs="Arial"/>
                <w:b/>
                <w:color w:val="000000"/>
              </w:rPr>
            </w:pPr>
          </w:p>
        </w:tc>
      </w:tr>
      <w:tr w:rsidR="006A66B2" w:rsidTr="0003113F">
        <w:trPr>
          <w:trHeight w:val="231"/>
        </w:trPr>
        <w:tc>
          <w:tcPr>
            <w:tcW w:w="5047" w:type="dxa"/>
          </w:tcPr>
          <w:p w:rsidR="006A66B2" w:rsidRDefault="006A66B2" w:rsidP="002C44FF">
            <w:pPr>
              <w:tabs>
                <w:tab w:val="left" w:pos="792"/>
              </w:tabs>
              <w:rPr>
                <w:rFonts w:ascii="Arial" w:hAnsi="Arial" w:cs="Arial"/>
                <w:b/>
                <w:color w:val="000000"/>
              </w:rPr>
            </w:pPr>
            <w:r>
              <w:rPr>
                <w:rFonts w:ascii="Arial" w:hAnsi="Arial" w:cs="Arial"/>
                <w:b/>
                <w:color w:val="000000"/>
              </w:rPr>
              <w:t>Total Class E/Ea Channels</w:t>
            </w:r>
          </w:p>
        </w:tc>
        <w:tc>
          <w:tcPr>
            <w:tcW w:w="1664" w:type="dxa"/>
          </w:tcPr>
          <w:p w:rsidR="006A66B2" w:rsidRDefault="00AD6AD6" w:rsidP="002C44FF">
            <w:pPr>
              <w:tabs>
                <w:tab w:val="left" w:pos="792"/>
              </w:tabs>
              <w:rPr>
                <w:rFonts w:ascii="Arial" w:hAnsi="Arial" w:cs="Arial"/>
                <w:b/>
                <w:color w:val="000000"/>
              </w:rPr>
            </w:pPr>
            <w:r>
              <w:rPr>
                <w:rFonts w:ascii="Arial" w:hAnsi="Arial" w:cs="Arial"/>
                <w:b/>
                <w:color w:val="000000"/>
              </w:rPr>
              <w:t>0</w:t>
            </w:r>
          </w:p>
        </w:tc>
      </w:tr>
    </w:tbl>
    <w:p w:rsidR="003F465A" w:rsidRDefault="003F465A" w:rsidP="00711B84">
      <w:pPr>
        <w:tabs>
          <w:tab w:val="left" w:pos="792"/>
        </w:tabs>
        <w:overflowPunct w:val="0"/>
        <w:autoSpaceDE w:val="0"/>
        <w:autoSpaceDN w:val="0"/>
        <w:adjustRightInd w:val="0"/>
        <w:ind w:left="360"/>
        <w:textAlignment w:val="baseline"/>
        <w:rPr>
          <w:rFonts w:ascii="Arial" w:hAnsi="Arial" w:cs="Arial"/>
          <w:b/>
          <w:color w:val="000000"/>
        </w:rPr>
      </w:pPr>
    </w:p>
    <w:p w:rsidR="00843460" w:rsidRDefault="00843460" w:rsidP="00711B84">
      <w:pPr>
        <w:tabs>
          <w:tab w:val="left" w:pos="792"/>
        </w:tabs>
        <w:overflowPunct w:val="0"/>
        <w:autoSpaceDE w:val="0"/>
        <w:autoSpaceDN w:val="0"/>
        <w:adjustRightInd w:val="0"/>
        <w:ind w:left="360"/>
        <w:textAlignment w:val="baseline"/>
        <w:rPr>
          <w:rFonts w:ascii="Arial" w:hAnsi="Arial" w:cs="Arial"/>
          <w:b/>
          <w:color w:val="000000"/>
        </w:rPr>
      </w:pPr>
    </w:p>
    <w:p w:rsidR="00843460" w:rsidRDefault="00843460" w:rsidP="00711B84">
      <w:pPr>
        <w:tabs>
          <w:tab w:val="left" w:pos="792"/>
        </w:tabs>
        <w:overflowPunct w:val="0"/>
        <w:autoSpaceDE w:val="0"/>
        <w:autoSpaceDN w:val="0"/>
        <w:adjustRightInd w:val="0"/>
        <w:ind w:left="360"/>
        <w:textAlignment w:val="baseline"/>
        <w:rPr>
          <w:rFonts w:ascii="Arial" w:hAnsi="Arial" w:cs="Arial"/>
          <w:b/>
          <w:color w:val="000000"/>
        </w:rPr>
      </w:pPr>
    </w:p>
    <w:p w:rsidR="00843460" w:rsidRDefault="00843460" w:rsidP="00711B84">
      <w:pPr>
        <w:tabs>
          <w:tab w:val="left" w:pos="792"/>
        </w:tabs>
        <w:overflowPunct w:val="0"/>
        <w:autoSpaceDE w:val="0"/>
        <w:autoSpaceDN w:val="0"/>
        <w:adjustRightInd w:val="0"/>
        <w:ind w:left="360"/>
        <w:textAlignment w:val="baseline"/>
        <w:rPr>
          <w:rFonts w:ascii="Arial" w:hAnsi="Arial" w:cs="Arial"/>
          <w:b/>
          <w:color w:val="000000"/>
        </w:rPr>
      </w:pPr>
    </w:p>
    <w:p w:rsidR="007E0916" w:rsidRDefault="007E0916" w:rsidP="00711B84">
      <w:pPr>
        <w:tabs>
          <w:tab w:val="left" w:pos="792"/>
        </w:tabs>
        <w:overflowPunct w:val="0"/>
        <w:autoSpaceDE w:val="0"/>
        <w:autoSpaceDN w:val="0"/>
        <w:adjustRightInd w:val="0"/>
        <w:ind w:left="360"/>
        <w:textAlignment w:val="baseline"/>
        <w:rPr>
          <w:rFonts w:ascii="Arial" w:hAnsi="Arial" w:cs="Arial"/>
          <w:b/>
          <w:color w:val="000000"/>
        </w:rPr>
      </w:pPr>
      <w:r>
        <w:rPr>
          <w:rFonts w:ascii="Arial" w:hAnsi="Arial" w:cs="Arial"/>
          <w:b/>
          <w:color w:val="000000"/>
        </w:rPr>
        <w:t xml:space="preserve">NOTE:  RECOVERY OF </w:t>
      </w:r>
      <w:r w:rsidR="00B00A67">
        <w:rPr>
          <w:rFonts w:ascii="Arial" w:hAnsi="Arial" w:cs="Arial"/>
          <w:b/>
          <w:color w:val="000000"/>
        </w:rPr>
        <w:t>CABLING IN EXISTING INSTALLATIONS</w:t>
      </w:r>
    </w:p>
    <w:p w:rsidR="0026548A" w:rsidRDefault="00B00A67" w:rsidP="00B00A67">
      <w:pPr>
        <w:tabs>
          <w:tab w:val="left" w:pos="792"/>
        </w:tabs>
        <w:overflowPunct w:val="0"/>
        <w:autoSpaceDE w:val="0"/>
        <w:autoSpaceDN w:val="0"/>
        <w:adjustRightInd w:val="0"/>
        <w:ind w:left="792"/>
        <w:textAlignment w:val="baseline"/>
        <w:rPr>
          <w:rFonts w:ascii="Arial" w:hAnsi="Arial" w:cs="Arial"/>
          <w:color w:val="000000"/>
        </w:rPr>
      </w:pPr>
      <w:r>
        <w:rPr>
          <w:rFonts w:ascii="Arial" w:hAnsi="Arial" w:cs="Arial"/>
          <w:color w:val="000000"/>
        </w:rPr>
        <w:t>For areas that are being refurbished and already have structured cabling inst</w:t>
      </w:r>
      <w:r w:rsidR="00224217">
        <w:rPr>
          <w:rFonts w:ascii="Arial" w:hAnsi="Arial" w:cs="Arial"/>
          <w:color w:val="000000"/>
        </w:rPr>
        <w:t>alled the c</w:t>
      </w:r>
      <w:r>
        <w:rPr>
          <w:rFonts w:ascii="Arial" w:hAnsi="Arial" w:cs="Arial"/>
          <w:color w:val="000000"/>
        </w:rPr>
        <w:t xml:space="preserve">ontractor </w:t>
      </w:r>
      <w:r w:rsidR="0026548A">
        <w:rPr>
          <w:rFonts w:ascii="Arial" w:hAnsi="Arial" w:cs="Arial"/>
          <w:color w:val="000000"/>
        </w:rPr>
        <w:t xml:space="preserve">shall </w:t>
      </w:r>
      <w:r w:rsidR="00224217">
        <w:rPr>
          <w:rFonts w:ascii="Arial" w:hAnsi="Arial" w:cs="Arial"/>
          <w:color w:val="000000"/>
        </w:rPr>
        <w:t>recover the existing data cabling</w:t>
      </w:r>
      <w:r>
        <w:rPr>
          <w:rFonts w:ascii="Arial" w:hAnsi="Arial" w:cs="Arial"/>
          <w:color w:val="000000"/>
        </w:rPr>
        <w:t xml:space="preserve"> </w:t>
      </w:r>
      <w:r w:rsidR="00224217">
        <w:rPr>
          <w:rFonts w:ascii="Arial" w:hAnsi="Arial" w:cs="Arial"/>
          <w:color w:val="000000"/>
        </w:rPr>
        <w:t xml:space="preserve">between the wall </w:t>
      </w:r>
      <w:r w:rsidR="0026548A">
        <w:rPr>
          <w:rFonts w:ascii="Arial" w:hAnsi="Arial" w:cs="Arial"/>
          <w:color w:val="000000"/>
        </w:rPr>
        <w:t xml:space="preserve">outlet </w:t>
      </w:r>
      <w:r w:rsidR="00224217">
        <w:rPr>
          <w:rFonts w:ascii="Arial" w:hAnsi="Arial" w:cs="Arial"/>
          <w:color w:val="000000"/>
        </w:rPr>
        <w:t>and the communications room</w:t>
      </w:r>
      <w:r w:rsidR="0026548A">
        <w:rPr>
          <w:rFonts w:ascii="Arial" w:hAnsi="Arial" w:cs="Arial"/>
          <w:color w:val="000000"/>
        </w:rPr>
        <w:t xml:space="preserve"> patch panel.</w:t>
      </w:r>
    </w:p>
    <w:p w:rsidR="00224217" w:rsidRDefault="00224217" w:rsidP="00B00A67">
      <w:pPr>
        <w:tabs>
          <w:tab w:val="left" w:pos="792"/>
        </w:tabs>
        <w:overflowPunct w:val="0"/>
        <w:autoSpaceDE w:val="0"/>
        <w:autoSpaceDN w:val="0"/>
        <w:adjustRightInd w:val="0"/>
        <w:ind w:left="792"/>
        <w:textAlignment w:val="baseline"/>
        <w:rPr>
          <w:rFonts w:ascii="Arial" w:hAnsi="Arial" w:cs="Arial"/>
          <w:color w:val="000000"/>
        </w:rPr>
      </w:pPr>
    </w:p>
    <w:p w:rsidR="0026548A" w:rsidRDefault="00224217" w:rsidP="00B00A67">
      <w:pPr>
        <w:tabs>
          <w:tab w:val="left" w:pos="792"/>
        </w:tabs>
        <w:overflowPunct w:val="0"/>
        <w:autoSpaceDE w:val="0"/>
        <w:autoSpaceDN w:val="0"/>
        <w:adjustRightInd w:val="0"/>
        <w:ind w:left="792"/>
        <w:textAlignment w:val="baseline"/>
        <w:rPr>
          <w:rFonts w:ascii="Arial" w:hAnsi="Arial" w:cs="Arial"/>
          <w:color w:val="000000"/>
        </w:rPr>
      </w:pPr>
      <w:r>
        <w:rPr>
          <w:rFonts w:ascii="Arial" w:hAnsi="Arial" w:cs="Arial"/>
          <w:color w:val="000000"/>
        </w:rPr>
        <w:t>Recovered</w:t>
      </w:r>
      <w:r w:rsidR="0026548A">
        <w:rPr>
          <w:rFonts w:ascii="Arial" w:hAnsi="Arial" w:cs="Arial"/>
          <w:color w:val="000000"/>
        </w:rPr>
        <w:t xml:space="preserve"> outlet numbers shall be recorded and provided to </w:t>
      </w:r>
      <w:r w:rsidR="00D45289">
        <w:rPr>
          <w:rFonts w:ascii="Arial" w:hAnsi="Arial" w:cs="Arial"/>
          <w:color w:val="000000"/>
        </w:rPr>
        <w:t>NUIT</w:t>
      </w:r>
      <w:r w:rsidR="0026548A">
        <w:rPr>
          <w:rFonts w:ascii="Arial" w:hAnsi="Arial" w:cs="Arial"/>
          <w:color w:val="000000"/>
        </w:rPr>
        <w:t>.</w:t>
      </w:r>
    </w:p>
    <w:p w:rsidR="00B00A67" w:rsidRPr="007E0916" w:rsidRDefault="00B00A67" w:rsidP="00B00A67">
      <w:pPr>
        <w:tabs>
          <w:tab w:val="left" w:pos="792"/>
        </w:tabs>
        <w:overflowPunct w:val="0"/>
        <w:autoSpaceDE w:val="0"/>
        <w:autoSpaceDN w:val="0"/>
        <w:adjustRightInd w:val="0"/>
        <w:ind w:left="792"/>
        <w:textAlignment w:val="baseline"/>
        <w:rPr>
          <w:rFonts w:ascii="Arial" w:hAnsi="Arial" w:cs="Arial"/>
          <w:color w:val="000000"/>
        </w:rPr>
      </w:pPr>
      <w:r>
        <w:rPr>
          <w:rFonts w:ascii="Arial" w:hAnsi="Arial" w:cs="Arial"/>
          <w:color w:val="000000"/>
        </w:rPr>
        <w:t xml:space="preserve"> </w:t>
      </w:r>
    </w:p>
    <w:p w:rsidR="00871DBA" w:rsidRDefault="00E34C28" w:rsidP="00711B84">
      <w:pPr>
        <w:tabs>
          <w:tab w:val="left" w:pos="792"/>
        </w:tabs>
        <w:overflowPunct w:val="0"/>
        <w:autoSpaceDE w:val="0"/>
        <w:autoSpaceDN w:val="0"/>
        <w:adjustRightInd w:val="0"/>
        <w:ind w:left="360"/>
        <w:textAlignment w:val="baseline"/>
        <w:rPr>
          <w:rFonts w:ascii="Arial" w:hAnsi="Arial" w:cs="Arial"/>
          <w:b/>
          <w:color w:val="000000"/>
        </w:rPr>
      </w:pPr>
      <w:r>
        <w:rPr>
          <w:rFonts w:ascii="Arial" w:hAnsi="Arial" w:cs="Arial"/>
          <w:b/>
          <w:color w:val="000000"/>
        </w:rPr>
        <w:t>2.06</w:t>
      </w:r>
      <w:r w:rsidR="00871DBA">
        <w:rPr>
          <w:rFonts w:ascii="Arial" w:hAnsi="Arial" w:cs="Arial"/>
          <w:b/>
          <w:color w:val="000000"/>
        </w:rPr>
        <w:t xml:space="preserve"> Wi-Fi</w:t>
      </w:r>
      <w:r w:rsidR="00871DBA" w:rsidRPr="003757CD">
        <w:rPr>
          <w:rFonts w:ascii="Arial" w:hAnsi="Arial" w:cs="Arial"/>
          <w:b/>
          <w:color w:val="000000"/>
        </w:rPr>
        <w:t xml:space="preserve"> Cabling</w:t>
      </w:r>
      <w:r w:rsidR="004D0AC0">
        <w:rPr>
          <w:rFonts w:ascii="Arial" w:hAnsi="Arial" w:cs="Arial"/>
          <w:b/>
          <w:color w:val="000000"/>
        </w:rPr>
        <w:t xml:space="preserve"> and Installation</w:t>
      </w:r>
    </w:p>
    <w:p w:rsidR="0016535C" w:rsidRDefault="0016535C" w:rsidP="00711B84">
      <w:pPr>
        <w:tabs>
          <w:tab w:val="left" w:pos="792"/>
        </w:tabs>
        <w:overflowPunct w:val="0"/>
        <w:autoSpaceDE w:val="0"/>
        <w:autoSpaceDN w:val="0"/>
        <w:adjustRightInd w:val="0"/>
        <w:ind w:left="360"/>
        <w:textAlignment w:val="baseline"/>
        <w:rPr>
          <w:rFonts w:ascii="Arial" w:hAnsi="Arial" w:cs="Arial"/>
          <w:b/>
          <w:color w:val="000000"/>
        </w:rPr>
      </w:pPr>
    </w:p>
    <w:p w:rsidR="0016535C" w:rsidRDefault="0016535C" w:rsidP="0016535C">
      <w:pPr>
        <w:tabs>
          <w:tab w:val="left" w:pos="792"/>
        </w:tabs>
        <w:overflowPunct w:val="0"/>
        <w:autoSpaceDE w:val="0"/>
        <w:autoSpaceDN w:val="0"/>
        <w:adjustRightInd w:val="0"/>
        <w:ind w:left="720"/>
        <w:textAlignment w:val="baseline"/>
        <w:rPr>
          <w:rFonts w:ascii="Arial" w:hAnsi="Arial" w:cs="Arial"/>
        </w:rPr>
      </w:pPr>
      <w:r w:rsidRPr="00262FA6">
        <w:rPr>
          <w:rFonts w:ascii="Arial" w:hAnsi="Arial" w:cs="Arial"/>
        </w:rPr>
        <w:t>Work area data outlets</w:t>
      </w:r>
      <w:r>
        <w:rPr>
          <w:rFonts w:ascii="Arial" w:hAnsi="Arial" w:cs="Arial"/>
        </w:rPr>
        <w:t xml:space="preserve"> (TOs</w:t>
      </w:r>
      <w:r w:rsidRPr="00262FA6">
        <w:rPr>
          <w:rFonts w:ascii="Arial" w:hAnsi="Arial" w:cs="Arial"/>
        </w:rPr>
        <w:t xml:space="preserve">) </w:t>
      </w:r>
      <w:r>
        <w:rPr>
          <w:rFonts w:ascii="Arial" w:hAnsi="Arial" w:cs="Arial"/>
        </w:rPr>
        <w:t xml:space="preserve">identified on drawings as being installed </w:t>
      </w:r>
      <w:r w:rsidRPr="00262FA6">
        <w:rPr>
          <w:rFonts w:ascii="Arial" w:hAnsi="Arial" w:cs="Arial"/>
        </w:rPr>
        <w:t>for Wireless Ethernet Access Base</w:t>
      </w:r>
      <w:r>
        <w:rPr>
          <w:rFonts w:ascii="Arial" w:hAnsi="Arial" w:cs="Arial"/>
        </w:rPr>
        <w:t xml:space="preserve"> </w:t>
      </w:r>
      <w:r w:rsidRPr="00262FA6">
        <w:rPr>
          <w:rFonts w:ascii="Arial" w:hAnsi="Arial" w:cs="Arial"/>
        </w:rPr>
        <w:t>Stations (Wi-Fi) shall be installed at a high level</w:t>
      </w:r>
      <w:r>
        <w:rPr>
          <w:rFonts w:ascii="Arial" w:hAnsi="Arial" w:cs="Arial"/>
        </w:rPr>
        <w:t xml:space="preserve"> (above 1.8 metres)</w:t>
      </w:r>
      <w:r w:rsidRPr="00262FA6">
        <w:rPr>
          <w:rFonts w:ascii="Arial" w:hAnsi="Arial" w:cs="Arial"/>
        </w:rPr>
        <w:t xml:space="preserve">. In the absence of specific instructions for </w:t>
      </w:r>
      <w:r>
        <w:rPr>
          <w:rFonts w:ascii="Arial" w:hAnsi="Arial" w:cs="Arial"/>
        </w:rPr>
        <w:t xml:space="preserve"> </w:t>
      </w:r>
      <w:r w:rsidRPr="00262FA6">
        <w:rPr>
          <w:rFonts w:ascii="Arial" w:hAnsi="Arial" w:cs="Arial"/>
        </w:rPr>
        <w:t xml:space="preserve">any such data outlet and if the ceiling is a suspended type with metal framing supporting removable tiles, and no more than 3000mm high, then mount the data outlet just above  the suspended ceiling, otherwise mount at </w:t>
      </w:r>
      <w:r>
        <w:rPr>
          <w:rFonts w:ascii="Arial" w:hAnsi="Arial" w:cs="Arial"/>
        </w:rPr>
        <w:t xml:space="preserve"> </w:t>
      </w:r>
      <w:r w:rsidRPr="00262FA6">
        <w:rPr>
          <w:rFonts w:ascii="Arial" w:hAnsi="Arial" w:cs="Arial"/>
        </w:rPr>
        <w:t xml:space="preserve">around 2400mm from floor level. Please note that lecture theatres are an exception and guidance shall be sought, </w:t>
      </w:r>
      <w:r>
        <w:rPr>
          <w:rFonts w:ascii="Arial" w:hAnsi="Arial" w:cs="Arial"/>
        </w:rPr>
        <w:t xml:space="preserve">for example; </w:t>
      </w:r>
      <w:r w:rsidRPr="00262FA6">
        <w:rPr>
          <w:rFonts w:ascii="Arial" w:hAnsi="Arial" w:cs="Arial"/>
        </w:rPr>
        <w:t>if</w:t>
      </w:r>
      <w:r>
        <w:rPr>
          <w:rFonts w:ascii="Arial" w:hAnsi="Arial" w:cs="Arial"/>
        </w:rPr>
        <w:t xml:space="preserve"> a lecture theatre has</w:t>
      </w:r>
      <w:r w:rsidRPr="00262FA6">
        <w:rPr>
          <w:rFonts w:ascii="Arial" w:hAnsi="Arial" w:cs="Arial"/>
        </w:rPr>
        <w:t xml:space="preserve"> raked seating </w:t>
      </w:r>
      <w:r>
        <w:rPr>
          <w:rFonts w:ascii="Arial" w:hAnsi="Arial" w:cs="Arial"/>
        </w:rPr>
        <w:t xml:space="preserve">the </w:t>
      </w:r>
      <w:r w:rsidRPr="00262FA6">
        <w:rPr>
          <w:rFonts w:ascii="Arial" w:hAnsi="Arial" w:cs="Arial"/>
        </w:rPr>
        <w:t>Access Base Stations (Wi-Fi) would be mounted</w:t>
      </w:r>
      <w:r>
        <w:rPr>
          <w:rFonts w:ascii="Arial" w:hAnsi="Arial" w:cs="Arial"/>
        </w:rPr>
        <w:t xml:space="preserve"> </w:t>
      </w:r>
      <w:r w:rsidRPr="00262FA6">
        <w:rPr>
          <w:rFonts w:ascii="Arial" w:hAnsi="Arial" w:cs="Arial"/>
        </w:rPr>
        <w:t xml:space="preserve">high and </w:t>
      </w:r>
      <w:r>
        <w:rPr>
          <w:rFonts w:ascii="Arial" w:hAnsi="Arial" w:cs="Arial"/>
        </w:rPr>
        <w:t xml:space="preserve">at the front to avoid excessive </w:t>
      </w:r>
      <w:r w:rsidRPr="00262FA6">
        <w:rPr>
          <w:rFonts w:ascii="Arial" w:hAnsi="Arial" w:cs="Arial"/>
        </w:rPr>
        <w:t>radio signal attenuation</w:t>
      </w:r>
      <w:r>
        <w:rPr>
          <w:rFonts w:ascii="Arial" w:hAnsi="Arial" w:cs="Arial"/>
        </w:rPr>
        <w:t>.</w:t>
      </w:r>
      <w:r w:rsidR="005B1450">
        <w:rPr>
          <w:rFonts w:ascii="Arial" w:hAnsi="Arial" w:cs="Arial"/>
        </w:rPr>
        <w:t xml:space="preserve"> Cabling for Wi-Fi outlets shall be presented on the data cabinet on a separate dedicated 1U patch panel above the voice tie cabling and be numbered separately and labelling accordingly W01, W02, and W03 etc.</w:t>
      </w:r>
    </w:p>
    <w:p w:rsidR="00BB141A" w:rsidRDefault="00BB141A" w:rsidP="0016535C">
      <w:pPr>
        <w:tabs>
          <w:tab w:val="left" w:pos="792"/>
        </w:tabs>
        <w:overflowPunct w:val="0"/>
        <w:autoSpaceDE w:val="0"/>
        <w:autoSpaceDN w:val="0"/>
        <w:adjustRightInd w:val="0"/>
        <w:ind w:left="720"/>
        <w:textAlignment w:val="baseline"/>
        <w:rPr>
          <w:rFonts w:ascii="Arial" w:hAnsi="Arial" w:cs="Arial"/>
        </w:rPr>
      </w:pPr>
    </w:p>
    <w:p w:rsidR="00915A0F" w:rsidRDefault="005C32E5" w:rsidP="0016535C">
      <w:pPr>
        <w:tabs>
          <w:tab w:val="left" w:pos="792"/>
        </w:tabs>
        <w:overflowPunct w:val="0"/>
        <w:autoSpaceDE w:val="0"/>
        <w:autoSpaceDN w:val="0"/>
        <w:adjustRightInd w:val="0"/>
        <w:ind w:left="720"/>
        <w:textAlignment w:val="baseline"/>
        <w:rPr>
          <w:rFonts w:ascii="Arial" w:hAnsi="Arial" w:cs="Arial"/>
        </w:rPr>
      </w:pPr>
      <w:r>
        <w:rPr>
          <w:rFonts w:ascii="Arial" w:hAnsi="Arial" w:cs="Arial"/>
        </w:rPr>
        <w:t>Mounting b</w:t>
      </w:r>
      <w:r w:rsidR="00BB141A">
        <w:rPr>
          <w:rFonts w:ascii="Arial" w:hAnsi="Arial" w:cs="Arial"/>
        </w:rPr>
        <w:t xml:space="preserve">rackets for </w:t>
      </w:r>
      <w:r>
        <w:rPr>
          <w:rFonts w:ascii="Arial" w:hAnsi="Arial" w:cs="Arial"/>
        </w:rPr>
        <w:t>Access Base Stations (Wi-Fi) will be issued by NUIT and shall be fitted by the contractor using the appropriate, non-permanent fixings for the mounting surface. For example, wall plugs and screws for masonry</w:t>
      </w:r>
      <w:r w:rsidR="00915A0F">
        <w:rPr>
          <w:rFonts w:ascii="Arial" w:hAnsi="Arial" w:cs="Arial"/>
        </w:rPr>
        <w:t xml:space="preserve">, screws into plinths for ceiling tiles etc. </w:t>
      </w:r>
    </w:p>
    <w:p w:rsidR="00BB141A" w:rsidRPr="008651E0" w:rsidRDefault="00915A0F" w:rsidP="0016535C">
      <w:pPr>
        <w:tabs>
          <w:tab w:val="left" w:pos="792"/>
        </w:tabs>
        <w:overflowPunct w:val="0"/>
        <w:autoSpaceDE w:val="0"/>
        <w:autoSpaceDN w:val="0"/>
        <w:adjustRightInd w:val="0"/>
        <w:ind w:left="720"/>
        <w:textAlignment w:val="baseline"/>
        <w:rPr>
          <w:rFonts w:ascii="Arial" w:hAnsi="Arial" w:cs="Arial"/>
          <w:color w:val="000000"/>
        </w:rPr>
      </w:pPr>
      <w:r>
        <w:rPr>
          <w:rFonts w:ascii="Arial" w:hAnsi="Arial" w:cs="Arial"/>
        </w:rPr>
        <w:t>No permanent fixing method such as mastic or bonding compound shall be used under any circumstances.</w:t>
      </w:r>
    </w:p>
    <w:p w:rsidR="00E34C28" w:rsidRDefault="00E34C28" w:rsidP="00711B84">
      <w:pPr>
        <w:tabs>
          <w:tab w:val="left" w:pos="792"/>
        </w:tabs>
        <w:overflowPunct w:val="0"/>
        <w:autoSpaceDE w:val="0"/>
        <w:autoSpaceDN w:val="0"/>
        <w:adjustRightInd w:val="0"/>
        <w:ind w:left="360"/>
        <w:textAlignment w:val="baseline"/>
        <w:rPr>
          <w:rFonts w:ascii="Arial" w:hAnsi="Arial" w:cs="Arial"/>
          <w:b/>
          <w:color w:val="000000"/>
        </w:rPr>
      </w:pPr>
    </w:p>
    <w:p w:rsidR="00396D89" w:rsidRDefault="005E5424" w:rsidP="0031571D">
      <w:pPr>
        <w:pStyle w:val="Heading2"/>
        <w:ind w:left="720"/>
        <w:rPr>
          <w:bCs/>
          <w:i w:val="0"/>
          <w:kern w:val="28"/>
          <w:sz w:val="20"/>
        </w:rPr>
      </w:pPr>
      <w:bookmarkStart w:id="22" w:name="_Toc177347910"/>
      <w:bookmarkStart w:id="23" w:name="_Toc177348713"/>
      <w:bookmarkStart w:id="24" w:name="_Toc177363682"/>
      <w:bookmarkEnd w:id="16"/>
      <w:bookmarkEnd w:id="17"/>
      <w:bookmarkEnd w:id="18"/>
      <w:r>
        <w:rPr>
          <w:bCs/>
          <w:i w:val="0"/>
          <w:kern w:val="28"/>
          <w:sz w:val="20"/>
        </w:rPr>
        <w:t>2.07</w:t>
      </w:r>
      <w:r w:rsidR="007628A2">
        <w:rPr>
          <w:bCs/>
          <w:i w:val="0"/>
          <w:kern w:val="28"/>
          <w:sz w:val="20"/>
        </w:rPr>
        <w:t xml:space="preserve"> </w:t>
      </w:r>
      <w:r w:rsidR="00DE6406">
        <w:rPr>
          <w:bCs/>
          <w:i w:val="0"/>
          <w:kern w:val="28"/>
          <w:sz w:val="20"/>
        </w:rPr>
        <w:t>Optical Fibre requirements</w:t>
      </w:r>
      <w:r w:rsidR="00396D89">
        <w:rPr>
          <w:bCs/>
          <w:i w:val="0"/>
          <w:kern w:val="28"/>
          <w:sz w:val="20"/>
        </w:rPr>
        <w:tab/>
      </w:r>
      <w:bookmarkEnd w:id="22"/>
      <w:bookmarkEnd w:id="23"/>
      <w:bookmarkEnd w:id="24"/>
    </w:p>
    <w:p w:rsidR="00823477" w:rsidRPr="006003FA" w:rsidRDefault="00823477" w:rsidP="00823477">
      <w:pPr>
        <w:tabs>
          <w:tab w:val="left" w:pos="792"/>
        </w:tabs>
        <w:ind w:left="2232"/>
        <w:rPr>
          <w:rFonts w:ascii="Arial" w:hAnsi="Arial" w:cs="Arial"/>
          <w:color w:val="00000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934"/>
        <w:gridCol w:w="1116"/>
        <w:gridCol w:w="2841"/>
      </w:tblGrid>
      <w:tr w:rsidR="00823477" w:rsidRPr="001A3625" w:rsidTr="00915A0F">
        <w:trPr>
          <w:cantSplit/>
          <w:trHeight w:val="605"/>
        </w:trPr>
        <w:tc>
          <w:tcPr>
            <w:tcW w:w="3422" w:type="dxa"/>
          </w:tcPr>
          <w:p w:rsidR="00823477" w:rsidRPr="001A3625" w:rsidRDefault="00823477" w:rsidP="00823477">
            <w:pPr>
              <w:tabs>
                <w:tab w:val="left" w:pos="792"/>
              </w:tabs>
              <w:rPr>
                <w:rFonts w:ascii="Arial" w:hAnsi="Arial" w:cs="Arial"/>
                <w:b/>
                <w:color w:val="000000"/>
              </w:rPr>
            </w:pPr>
            <w:r w:rsidRPr="001A3625">
              <w:rPr>
                <w:rFonts w:ascii="Arial" w:hAnsi="Arial" w:cs="Arial"/>
                <w:b/>
                <w:color w:val="000000"/>
              </w:rPr>
              <w:t xml:space="preserve">Source </w:t>
            </w:r>
          </w:p>
        </w:tc>
        <w:tc>
          <w:tcPr>
            <w:tcW w:w="946" w:type="dxa"/>
          </w:tcPr>
          <w:p w:rsidR="00823477" w:rsidRPr="001A3625" w:rsidRDefault="00823477" w:rsidP="00823477">
            <w:pPr>
              <w:tabs>
                <w:tab w:val="left" w:pos="792"/>
              </w:tabs>
              <w:rPr>
                <w:rFonts w:ascii="Arial" w:hAnsi="Arial" w:cs="Arial"/>
                <w:b/>
              </w:rPr>
            </w:pPr>
            <w:r w:rsidRPr="001A3625">
              <w:rPr>
                <w:rFonts w:ascii="Arial" w:hAnsi="Arial" w:cs="Arial"/>
                <w:b/>
              </w:rPr>
              <w:t>Fibre type</w:t>
            </w:r>
          </w:p>
        </w:tc>
        <w:tc>
          <w:tcPr>
            <w:tcW w:w="1124" w:type="dxa"/>
          </w:tcPr>
          <w:p w:rsidR="00823477" w:rsidRPr="001A3625" w:rsidRDefault="00823477" w:rsidP="00547439">
            <w:pPr>
              <w:tabs>
                <w:tab w:val="left" w:pos="792"/>
              </w:tabs>
              <w:rPr>
                <w:rFonts w:ascii="Arial" w:hAnsi="Arial" w:cs="Arial"/>
                <w:b/>
              </w:rPr>
            </w:pPr>
            <w:r w:rsidRPr="001A3625">
              <w:rPr>
                <w:rFonts w:ascii="Arial" w:hAnsi="Arial" w:cs="Arial"/>
                <w:b/>
              </w:rPr>
              <w:t xml:space="preserve">Number of </w:t>
            </w:r>
            <w:r w:rsidR="00547439">
              <w:rPr>
                <w:rFonts w:ascii="Arial" w:hAnsi="Arial" w:cs="Arial"/>
                <w:b/>
              </w:rPr>
              <w:t>cores</w:t>
            </w:r>
          </w:p>
        </w:tc>
        <w:tc>
          <w:tcPr>
            <w:tcW w:w="2921" w:type="dxa"/>
          </w:tcPr>
          <w:p w:rsidR="00823477" w:rsidRPr="001A3625" w:rsidRDefault="00823477" w:rsidP="00823477">
            <w:pPr>
              <w:tabs>
                <w:tab w:val="left" w:pos="792"/>
              </w:tabs>
              <w:rPr>
                <w:rFonts w:ascii="Arial" w:hAnsi="Arial" w:cs="Arial"/>
                <w:b/>
                <w:color w:val="000000"/>
              </w:rPr>
            </w:pPr>
            <w:r w:rsidRPr="001A3625">
              <w:rPr>
                <w:rFonts w:ascii="Arial" w:hAnsi="Arial" w:cs="Arial"/>
                <w:b/>
              </w:rPr>
              <w:t>Destination</w:t>
            </w:r>
          </w:p>
        </w:tc>
      </w:tr>
      <w:tr w:rsidR="00823477" w:rsidRPr="001A3625" w:rsidTr="00915A0F">
        <w:trPr>
          <w:trHeight w:val="416"/>
        </w:trPr>
        <w:tc>
          <w:tcPr>
            <w:tcW w:w="3422" w:type="dxa"/>
          </w:tcPr>
          <w:p w:rsidR="00823477" w:rsidRPr="001A3625" w:rsidRDefault="00AD6AD6" w:rsidP="00823477">
            <w:pPr>
              <w:tabs>
                <w:tab w:val="left" w:pos="792"/>
              </w:tabs>
              <w:rPr>
                <w:rFonts w:ascii="Arial" w:hAnsi="Arial" w:cs="Arial"/>
                <w:color w:val="000000"/>
              </w:rPr>
            </w:pPr>
            <w:r>
              <w:rPr>
                <w:rFonts w:ascii="Arial" w:hAnsi="Arial" w:cs="Arial"/>
                <w:color w:val="000000"/>
              </w:rPr>
              <w:t xml:space="preserve">Eg.  </w:t>
            </w:r>
            <w:r w:rsidR="002C44FF">
              <w:rPr>
                <w:rFonts w:ascii="Arial" w:hAnsi="Arial" w:cs="Arial"/>
                <w:color w:val="000000"/>
              </w:rPr>
              <w:t>Claremont Tower M3</w:t>
            </w:r>
          </w:p>
        </w:tc>
        <w:tc>
          <w:tcPr>
            <w:tcW w:w="946" w:type="dxa"/>
          </w:tcPr>
          <w:p w:rsidR="00823477" w:rsidRPr="001A3625" w:rsidRDefault="00547439" w:rsidP="00823477">
            <w:pPr>
              <w:tabs>
                <w:tab w:val="left" w:pos="792"/>
              </w:tabs>
              <w:rPr>
                <w:rFonts w:ascii="Arial" w:hAnsi="Arial" w:cs="Arial"/>
                <w:color w:val="000000"/>
              </w:rPr>
            </w:pPr>
            <w:r>
              <w:rPr>
                <w:rFonts w:ascii="Arial" w:hAnsi="Arial" w:cs="Arial"/>
                <w:lang w:eastAsia="en-GB"/>
              </w:rPr>
              <w:t>SM</w:t>
            </w:r>
          </w:p>
        </w:tc>
        <w:tc>
          <w:tcPr>
            <w:tcW w:w="1124" w:type="dxa"/>
          </w:tcPr>
          <w:p w:rsidR="00823477" w:rsidRPr="001A3625" w:rsidRDefault="002C44FF" w:rsidP="00823477">
            <w:pPr>
              <w:tabs>
                <w:tab w:val="left" w:pos="792"/>
              </w:tabs>
              <w:rPr>
                <w:rFonts w:ascii="Arial" w:hAnsi="Arial" w:cs="Arial"/>
                <w:color w:val="000000"/>
              </w:rPr>
            </w:pPr>
            <w:r>
              <w:rPr>
                <w:rFonts w:ascii="Arial" w:hAnsi="Arial" w:cs="Arial"/>
                <w:color w:val="000000"/>
              </w:rPr>
              <w:t>48</w:t>
            </w:r>
          </w:p>
        </w:tc>
        <w:tc>
          <w:tcPr>
            <w:tcW w:w="2921" w:type="dxa"/>
          </w:tcPr>
          <w:p w:rsidR="00823477" w:rsidRPr="001A3625" w:rsidRDefault="00823477" w:rsidP="00823477">
            <w:pPr>
              <w:tabs>
                <w:tab w:val="left" w:pos="792"/>
              </w:tabs>
              <w:rPr>
                <w:rFonts w:ascii="Arial" w:hAnsi="Arial" w:cs="Arial"/>
                <w:color w:val="000000"/>
                <w:lang w:eastAsia="en-GB"/>
              </w:rPr>
            </w:pPr>
            <w:r>
              <w:rPr>
                <w:rFonts w:ascii="Arial" w:hAnsi="Arial" w:cs="Arial"/>
                <w:color w:val="000000"/>
                <w:lang w:eastAsia="en-GB"/>
              </w:rPr>
              <w:t>Level One Equipment Room</w:t>
            </w:r>
          </w:p>
        </w:tc>
      </w:tr>
      <w:tr w:rsidR="00823477" w:rsidRPr="001A3625" w:rsidTr="00915A0F">
        <w:trPr>
          <w:trHeight w:val="416"/>
        </w:trPr>
        <w:tc>
          <w:tcPr>
            <w:tcW w:w="3422" w:type="dxa"/>
          </w:tcPr>
          <w:p w:rsidR="00823477" w:rsidRPr="001A3625" w:rsidRDefault="00547439" w:rsidP="00823477">
            <w:pPr>
              <w:tabs>
                <w:tab w:val="left" w:pos="792"/>
              </w:tabs>
              <w:rPr>
                <w:rFonts w:ascii="Arial" w:hAnsi="Arial" w:cs="Arial"/>
                <w:color w:val="000000"/>
              </w:rPr>
            </w:pPr>
            <w:r>
              <w:rPr>
                <w:rFonts w:ascii="Arial" w:hAnsi="Arial" w:cs="Arial"/>
                <w:color w:val="000000"/>
              </w:rPr>
              <w:t>Level One Equipment Room</w:t>
            </w:r>
          </w:p>
        </w:tc>
        <w:tc>
          <w:tcPr>
            <w:tcW w:w="946" w:type="dxa"/>
          </w:tcPr>
          <w:p w:rsidR="00823477" w:rsidRPr="00064129" w:rsidRDefault="00547439" w:rsidP="00823477">
            <w:pPr>
              <w:tabs>
                <w:tab w:val="left" w:pos="792"/>
              </w:tabs>
              <w:rPr>
                <w:rFonts w:ascii="Arial" w:hAnsi="Arial" w:cs="Arial"/>
                <w:lang w:eastAsia="en-GB"/>
              </w:rPr>
            </w:pPr>
            <w:r>
              <w:rPr>
                <w:rFonts w:ascii="Arial" w:hAnsi="Arial" w:cs="Arial"/>
                <w:lang w:eastAsia="en-GB"/>
              </w:rPr>
              <w:t>SM</w:t>
            </w:r>
          </w:p>
        </w:tc>
        <w:tc>
          <w:tcPr>
            <w:tcW w:w="1124" w:type="dxa"/>
          </w:tcPr>
          <w:p w:rsidR="00823477" w:rsidRPr="001A3625" w:rsidRDefault="00547439" w:rsidP="00823477">
            <w:pPr>
              <w:tabs>
                <w:tab w:val="left" w:pos="792"/>
              </w:tabs>
              <w:rPr>
                <w:rFonts w:ascii="Arial" w:hAnsi="Arial" w:cs="Arial"/>
                <w:color w:val="000000"/>
              </w:rPr>
            </w:pPr>
            <w:r>
              <w:rPr>
                <w:rFonts w:ascii="Arial" w:hAnsi="Arial" w:cs="Arial"/>
                <w:color w:val="000000"/>
              </w:rPr>
              <w:t>48</w:t>
            </w:r>
          </w:p>
        </w:tc>
        <w:tc>
          <w:tcPr>
            <w:tcW w:w="2921" w:type="dxa"/>
          </w:tcPr>
          <w:p w:rsidR="00823477" w:rsidRDefault="00547439" w:rsidP="00823477">
            <w:pPr>
              <w:tabs>
                <w:tab w:val="left" w:pos="792"/>
              </w:tabs>
              <w:rPr>
                <w:rFonts w:ascii="Arial" w:hAnsi="Arial" w:cs="Arial"/>
                <w:color w:val="000000"/>
                <w:lang w:eastAsia="en-GB"/>
              </w:rPr>
            </w:pPr>
            <w:r>
              <w:rPr>
                <w:rFonts w:ascii="Arial" w:hAnsi="Arial" w:cs="Arial"/>
                <w:color w:val="000000"/>
                <w:lang w:eastAsia="en-GB"/>
              </w:rPr>
              <w:t>Level Three Equipment Room</w:t>
            </w:r>
          </w:p>
        </w:tc>
      </w:tr>
    </w:tbl>
    <w:p w:rsidR="00823477" w:rsidRPr="00823477" w:rsidRDefault="00823477" w:rsidP="00823477"/>
    <w:p w:rsidR="00C305B7" w:rsidRPr="006003FA" w:rsidRDefault="00C305B7" w:rsidP="00F85F75">
      <w:pPr>
        <w:pStyle w:val="BodyTextIndent"/>
        <w:widowControl w:val="0"/>
        <w:tabs>
          <w:tab w:val="left" w:pos="851"/>
        </w:tabs>
        <w:ind w:left="720" w:firstLine="0"/>
        <w:rPr>
          <w:rFonts w:ascii="Arial" w:hAnsi="Arial" w:cs="Arial"/>
        </w:rPr>
      </w:pPr>
      <w:r w:rsidRPr="006003FA">
        <w:rPr>
          <w:rFonts w:ascii="Arial" w:hAnsi="Arial" w:cs="Arial"/>
        </w:rPr>
        <w:t>All optical fibre connector terminations shall comprise a manufactured connector and pigtail assembly fusion spliced to an optical fibre cable core. All optical fibre connector pigtail assemblies shall be supplied by a recognised manufacturer of optical fibre patch leads and pigtailed connectors.</w:t>
      </w:r>
    </w:p>
    <w:p w:rsidR="00C305B7" w:rsidRPr="006003FA" w:rsidRDefault="00C305B7" w:rsidP="00F85F75">
      <w:pPr>
        <w:pStyle w:val="BodyTextIndent"/>
        <w:widowControl w:val="0"/>
        <w:tabs>
          <w:tab w:val="left" w:pos="851"/>
        </w:tabs>
        <w:ind w:left="720" w:firstLine="0"/>
        <w:rPr>
          <w:rFonts w:ascii="Arial" w:hAnsi="Arial" w:cs="Arial"/>
        </w:rPr>
      </w:pPr>
    </w:p>
    <w:p w:rsidR="00C305B7" w:rsidRPr="006003FA" w:rsidRDefault="00C305B7" w:rsidP="00F85F75">
      <w:pPr>
        <w:pStyle w:val="BodyTextIndent"/>
        <w:widowControl w:val="0"/>
        <w:tabs>
          <w:tab w:val="left" w:pos="851"/>
        </w:tabs>
        <w:ind w:left="720" w:firstLine="0"/>
        <w:rPr>
          <w:rFonts w:ascii="Arial" w:hAnsi="Arial" w:cs="Arial"/>
        </w:rPr>
      </w:pPr>
      <w:r w:rsidRPr="006003FA">
        <w:rPr>
          <w:rFonts w:ascii="Arial" w:hAnsi="Arial" w:cs="Arial"/>
        </w:rPr>
        <w:t xml:space="preserve">All singlemode optical fibres shall be terminated in blue DUPLEX LC connectors. </w:t>
      </w:r>
    </w:p>
    <w:p w:rsidR="00C305B7" w:rsidRPr="006003FA" w:rsidRDefault="00C305B7" w:rsidP="00F85F75">
      <w:pPr>
        <w:pStyle w:val="BodyTextIndent"/>
        <w:widowControl w:val="0"/>
        <w:tabs>
          <w:tab w:val="left" w:pos="851"/>
        </w:tabs>
        <w:ind w:left="720" w:firstLine="0"/>
        <w:rPr>
          <w:rFonts w:ascii="Arial" w:hAnsi="Arial" w:cs="Arial"/>
        </w:rPr>
      </w:pPr>
    </w:p>
    <w:p w:rsidR="00C305B7" w:rsidRDefault="00C305B7" w:rsidP="00F85F75">
      <w:pPr>
        <w:pStyle w:val="BodyTextIndent"/>
        <w:widowControl w:val="0"/>
        <w:tabs>
          <w:tab w:val="left" w:pos="851"/>
        </w:tabs>
        <w:ind w:left="720" w:firstLine="0"/>
        <w:rPr>
          <w:rFonts w:ascii="Arial" w:hAnsi="Arial" w:cs="Arial"/>
        </w:rPr>
      </w:pPr>
      <w:r w:rsidRPr="006003FA">
        <w:rPr>
          <w:rFonts w:ascii="Arial" w:hAnsi="Arial" w:cs="Arial"/>
        </w:rPr>
        <w:t xml:space="preserve">The return loss of singlemode connectors shall be better than -40dB. </w:t>
      </w:r>
    </w:p>
    <w:p w:rsidR="00C305B7" w:rsidRDefault="00C305B7" w:rsidP="00F85F75">
      <w:pPr>
        <w:pStyle w:val="BodyTextIndent"/>
        <w:widowControl w:val="0"/>
        <w:tabs>
          <w:tab w:val="left" w:pos="851"/>
        </w:tabs>
        <w:ind w:left="720" w:firstLine="0"/>
        <w:rPr>
          <w:rFonts w:ascii="Arial" w:hAnsi="Arial" w:cs="Arial"/>
        </w:rPr>
      </w:pPr>
    </w:p>
    <w:p w:rsidR="00C305B7" w:rsidRPr="006003FA" w:rsidRDefault="00C305B7" w:rsidP="00F85F75">
      <w:pPr>
        <w:pStyle w:val="BodyTextIndent"/>
        <w:widowControl w:val="0"/>
        <w:tabs>
          <w:tab w:val="left" w:pos="851"/>
        </w:tabs>
        <w:ind w:left="720" w:firstLine="0"/>
        <w:rPr>
          <w:rFonts w:ascii="Arial" w:hAnsi="Arial" w:cs="Arial"/>
        </w:rPr>
      </w:pPr>
      <w:r w:rsidRPr="006003FA">
        <w:rPr>
          <w:rFonts w:ascii="Arial" w:hAnsi="Arial" w:cs="Arial"/>
          <w:u w:val="single"/>
        </w:rPr>
        <w:t>APC finish connectors shall not be used</w:t>
      </w:r>
      <w:r w:rsidRPr="006003FA">
        <w:rPr>
          <w:rFonts w:ascii="Arial" w:hAnsi="Arial" w:cs="Arial"/>
        </w:rPr>
        <w:t xml:space="preserve">. </w:t>
      </w:r>
    </w:p>
    <w:p w:rsidR="00C305B7" w:rsidRPr="006003FA" w:rsidRDefault="00C305B7" w:rsidP="00F85F75">
      <w:pPr>
        <w:pStyle w:val="BodyTextIndent"/>
        <w:widowControl w:val="0"/>
        <w:tabs>
          <w:tab w:val="left" w:pos="851"/>
        </w:tabs>
        <w:ind w:left="720" w:firstLine="0"/>
        <w:rPr>
          <w:rFonts w:ascii="Arial" w:hAnsi="Arial" w:cs="Arial"/>
        </w:rPr>
      </w:pPr>
    </w:p>
    <w:p w:rsidR="00C305B7" w:rsidRPr="006003FA" w:rsidRDefault="00C305B7" w:rsidP="00F85F75">
      <w:pPr>
        <w:pStyle w:val="BodyTextIndent"/>
        <w:widowControl w:val="0"/>
        <w:tabs>
          <w:tab w:val="left" w:pos="851"/>
        </w:tabs>
        <w:ind w:left="720" w:firstLine="0"/>
        <w:rPr>
          <w:rFonts w:ascii="Arial" w:hAnsi="Arial" w:cs="Arial"/>
        </w:rPr>
      </w:pPr>
      <w:r w:rsidRPr="006003FA">
        <w:rPr>
          <w:rFonts w:ascii="Arial" w:hAnsi="Arial" w:cs="Arial"/>
          <w:u w:val="single"/>
        </w:rPr>
        <w:t>Mechanical optical fibre splices shall not be used.</w:t>
      </w:r>
    </w:p>
    <w:p w:rsidR="00C305B7" w:rsidRPr="006003FA" w:rsidRDefault="00C305B7" w:rsidP="00F85F75">
      <w:pPr>
        <w:pStyle w:val="BodyTextIndent"/>
        <w:widowControl w:val="0"/>
        <w:tabs>
          <w:tab w:val="left" w:pos="851"/>
        </w:tabs>
        <w:ind w:left="720" w:firstLine="0"/>
        <w:rPr>
          <w:rFonts w:ascii="Arial" w:hAnsi="Arial" w:cs="Arial"/>
        </w:rPr>
      </w:pPr>
    </w:p>
    <w:p w:rsidR="00C305B7" w:rsidRPr="006003FA" w:rsidRDefault="00C305B7" w:rsidP="00F85F75">
      <w:pPr>
        <w:pStyle w:val="BodyTextIndent"/>
        <w:widowControl w:val="0"/>
        <w:tabs>
          <w:tab w:val="left" w:pos="851"/>
        </w:tabs>
        <w:ind w:left="720" w:firstLine="0"/>
        <w:rPr>
          <w:rFonts w:ascii="Arial" w:hAnsi="Arial" w:cs="Arial"/>
        </w:rPr>
      </w:pPr>
      <w:r w:rsidRPr="006003FA">
        <w:rPr>
          <w:rFonts w:ascii="Arial" w:hAnsi="Arial" w:cs="Arial"/>
          <w:u w:val="single"/>
        </w:rPr>
        <w:t>Field terminated optical fibre connectors shall not be used.</w:t>
      </w:r>
    </w:p>
    <w:p w:rsidR="00396D89" w:rsidRDefault="00396D89" w:rsidP="00711B84">
      <w:pPr>
        <w:tabs>
          <w:tab w:val="left" w:pos="426"/>
        </w:tabs>
        <w:overflowPunct w:val="0"/>
        <w:autoSpaceDE w:val="0"/>
        <w:autoSpaceDN w:val="0"/>
        <w:adjustRightInd w:val="0"/>
        <w:ind w:left="426"/>
        <w:textAlignment w:val="baseline"/>
        <w:rPr>
          <w:rFonts w:ascii="Arial" w:hAnsi="Arial" w:cs="Arial"/>
        </w:rPr>
      </w:pPr>
    </w:p>
    <w:p w:rsidR="00396D89" w:rsidRDefault="00396D89" w:rsidP="00DE6406">
      <w:pPr>
        <w:tabs>
          <w:tab w:val="left" w:pos="426"/>
        </w:tabs>
        <w:overflowPunct w:val="0"/>
        <w:autoSpaceDE w:val="0"/>
        <w:autoSpaceDN w:val="0"/>
        <w:adjustRightInd w:val="0"/>
        <w:ind w:left="720"/>
        <w:textAlignment w:val="baseline"/>
        <w:rPr>
          <w:rFonts w:ascii="Arial" w:hAnsi="Arial" w:cs="Arial"/>
          <w:color w:val="000000"/>
        </w:rPr>
      </w:pPr>
      <w:r w:rsidRPr="00420B0D">
        <w:rPr>
          <w:rFonts w:ascii="Arial" w:hAnsi="Arial" w:cs="Arial"/>
        </w:rPr>
        <w:t xml:space="preserve">Unless stated otherwise the Contractor shall terminate all fibres using the connectors and method </w:t>
      </w:r>
      <w:r>
        <w:rPr>
          <w:rFonts w:ascii="Arial" w:hAnsi="Arial" w:cs="Arial"/>
        </w:rPr>
        <w:t xml:space="preserve">already </w:t>
      </w:r>
      <w:r w:rsidRPr="00420B0D">
        <w:rPr>
          <w:rFonts w:ascii="Arial" w:hAnsi="Arial" w:cs="Arial"/>
        </w:rPr>
        <w:t xml:space="preserve">specified and shall mount the connectors only on purpose designed optical fibre patch panel assemblies. The cable entry gland(s) shall only be to the rear or side of any optical fibre patch panel assembly. The optical fibre patch panels shall be positioned in the equipment cabinets as shown in the </w:t>
      </w:r>
      <w:r>
        <w:rPr>
          <w:rFonts w:ascii="Arial" w:hAnsi="Arial" w:cs="Arial"/>
        </w:rPr>
        <w:t xml:space="preserve">contractor </w:t>
      </w:r>
      <w:r w:rsidRPr="00420B0D">
        <w:rPr>
          <w:rFonts w:ascii="Arial" w:hAnsi="Arial" w:cs="Arial"/>
        </w:rPr>
        <w:t>specification drawings. See the clause titled ‘Special Requirements’ for details of the allowed splicing, termination methods and connector types.</w:t>
      </w:r>
    </w:p>
    <w:p w:rsidR="00396D89" w:rsidRPr="00D420A4" w:rsidRDefault="005E5424" w:rsidP="005E5424">
      <w:pPr>
        <w:pStyle w:val="Heading2"/>
        <w:ind w:firstLine="718"/>
        <w:rPr>
          <w:bCs/>
          <w:i w:val="0"/>
          <w:kern w:val="28"/>
          <w:sz w:val="20"/>
        </w:rPr>
      </w:pPr>
      <w:bookmarkStart w:id="25" w:name="_Toc177347911"/>
      <w:bookmarkStart w:id="26" w:name="_Toc177348714"/>
      <w:bookmarkStart w:id="27" w:name="_Toc177363683"/>
      <w:r>
        <w:rPr>
          <w:bCs/>
          <w:i w:val="0"/>
          <w:kern w:val="28"/>
          <w:sz w:val="20"/>
        </w:rPr>
        <w:t xml:space="preserve">2.08 </w:t>
      </w:r>
      <w:r w:rsidR="00DE6406">
        <w:rPr>
          <w:bCs/>
          <w:i w:val="0"/>
          <w:kern w:val="28"/>
          <w:sz w:val="20"/>
        </w:rPr>
        <w:t>Patch Leads</w:t>
      </w:r>
      <w:r w:rsidR="00396D89">
        <w:rPr>
          <w:bCs/>
          <w:i w:val="0"/>
          <w:kern w:val="28"/>
          <w:sz w:val="20"/>
        </w:rPr>
        <w:tab/>
      </w:r>
      <w:bookmarkEnd w:id="25"/>
      <w:bookmarkEnd w:id="26"/>
      <w:bookmarkEnd w:id="27"/>
      <w:r w:rsidR="00396D89" w:rsidRPr="00D420A4">
        <w:rPr>
          <w:bCs/>
          <w:i w:val="0"/>
          <w:kern w:val="28"/>
          <w:sz w:val="20"/>
        </w:rPr>
        <w:t xml:space="preserve"> </w:t>
      </w:r>
    </w:p>
    <w:p w:rsidR="00396D89" w:rsidRDefault="00396D89" w:rsidP="00711B84">
      <w:pPr>
        <w:tabs>
          <w:tab w:val="left" w:pos="426"/>
        </w:tabs>
        <w:ind w:left="426"/>
        <w:rPr>
          <w:rFonts w:ascii="Arial" w:hAnsi="Arial" w:cs="Arial"/>
        </w:rPr>
      </w:pPr>
    </w:p>
    <w:p w:rsidR="00887F7D" w:rsidRDefault="00396D89" w:rsidP="00887F7D">
      <w:pPr>
        <w:ind w:left="717"/>
        <w:rPr>
          <w:rFonts w:ascii="Arial" w:hAnsi="Arial" w:cs="Arial"/>
        </w:rPr>
      </w:pPr>
      <w:r w:rsidRPr="00657B36">
        <w:rPr>
          <w:rFonts w:ascii="Arial" w:hAnsi="Arial" w:cs="Arial"/>
        </w:rPr>
        <w:t>The Contractor shall provide flexible</w:t>
      </w:r>
      <w:r w:rsidR="00887F7D">
        <w:rPr>
          <w:rFonts w:ascii="Arial" w:hAnsi="Arial" w:cs="Arial"/>
        </w:rPr>
        <w:t xml:space="preserve">, </w:t>
      </w:r>
      <w:r w:rsidR="00887F7D" w:rsidRPr="00657B36">
        <w:rPr>
          <w:rFonts w:ascii="Arial" w:hAnsi="Arial" w:cs="Arial"/>
        </w:rPr>
        <w:t xml:space="preserve">booted </w:t>
      </w:r>
      <w:r w:rsidR="00EE3395">
        <w:rPr>
          <w:rFonts w:ascii="Arial" w:hAnsi="Arial" w:cs="Arial"/>
        </w:rPr>
        <w:t xml:space="preserve">UTP </w:t>
      </w:r>
      <w:r w:rsidRPr="00657B36">
        <w:rPr>
          <w:rFonts w:ascii="Arial" w:hAnsi="Arial" w:cs="Arial"/>
        </w:rPr>
        <w:t>patch leads</w:t>
      </w:r>
      <w:r w:rsidR="00887F7D">
        <w:rPr>
          <w:rFonts w:ascii="Arial" w:hAnsi="Arial" w:cs="Arial"/>
        </w:rPr>
        <w:t xml:space="preserve">, complete with </w:t>
      </w:r>
      <w:r w:rsidR="00887F7D" w:rsidRPr="00657B36">
        <w:rPr>
          <w:rFonts w:ascii="Arial" w:hAnsi="Arial" w:cs="Arial"/>
        </w:rPr>
        <w:t>a latch protector</w:t>
      </w:r>
      <w:r w:rsidRPr="00657B36">
        <w:rPr>
          <w:rFonts w:ascii="Arial" w:hAnsi="Arial" w:cs="Arial"/>
        </w:rPr>
        <w:t xml:space="preserve"> from the same cabling system manufacturer a</w:t>
      </w:r>
      <w:r w:rsidR="00D45289">
        <w:rPr>
          <w:rFonts w:ascii="Arial" w:hAnsi="Arial" w:cs="Arial"/>
        </w:rPr>
        <w:t xml:space="preserve">s the patch panels and cabling. </w:t>
      </w:r>
      <w:r w:rsidR="00887F7D" w:rsidRPr="00657B36">
        <w:rPr>
          <w:rFonts w:ascii="Arial" w:hAnsi="Arial" w:cs="Arial"/>
        </w:rPr>
        <w:t>The patch leads supplied shall be compatible with the Class E</w:t>
      </w:r>
      <w:r w:rsidR="00887F7D">
        <w:rPr>
          <w:rFonts w:ascii="Arial" w:hAnsi="Arial" w:cs="Arial"/>
        </w:rPr>
        <w:t>/Ea</w:t>
      </w:r>
      <w:r w:rsidR="00887F7D" w:rsidRPr="00657B36">
        <w:rPr>
          <w:rFonts w:ascii="Arial" w:hAnsi="Arial" w:cs="Arial"/>
        </w:rPr>
        <w:t xml:space="preserve"> Permanent Links and meet in full the Channel requirements </w:t>
      </w:r>
      <w:r w:rsidR="00887F7D">
        <w:rPr>
          <w:rFonts w:ascii="Arial" w:hAnsi="Arial" w:cs="Arial"/>
        </w:rPr>
        <w:t>of the cabling system warranty</w:t>
      </w:r>
      <w:r w:rsidR="00887F7D" w:rsidRPr="00887F7D">
        <w:rPr>
          <w:rFonts w:ascii="Arial" w:hAnsi="Arial" w:cs="Arial"/>
        </w:rPr>
        <w:t xml:space="preserve"> </w:t>
      </w:r>
      <w:r w:rsidR="00887F7D" w:rsidRPr="00657B36">
        <w:rPr>
          <w:rFonts w:ascii="Arial" w:hAnsi="Arial" w:cs="Arial"/>
        </w:rPr>
        <w:t>and capable of 1000BASE-T (Gigabit)</w:t>
      </w:r>
      <w:r w:rsidR="00887F7D">
        <w:rPr>
          <w:rFonts w:ascii="Arial" w:hAnsi="Arial" w:cs="Arial"/>
        </w:rPr>
        <w:t xml:space="preserve"> </w:t>
      </w:r>
      <w:r w:rsidR="00887F7D" w:rsidRPr="00657B36">
        <w:rPr>
          <w:rFonts w:ascii="Arial" w:hAnsi="Arial" w:cs="Arial"/>
        </w:rPr>
        <w:t>operation</w:t>
      </w:r>
    </w:p>
    <w:p w:rsidR="00D45289" w:rsidRDefault="00D45289" w:rsidP="00F85F75">
      <w:pPr>
        <w:tabs>
          <w:tab w:val="left" w:pos="426"/>
        </w:tabs>
        <w:ind w:left="718"/>
        <w:rPr>
          <w:rFonts w:ascii="Arial" w:hAnsi="Arial" w:cs="Arial"/>
        </w:rPr>
      </w:pPr>
    </w:p>
    <w:p w:rsidR="00396D89" w:rsidRPr="00E843E0" w:rsidRDefault="00D45289" w:rsidP="00F85F75">
      <w:pPr>
        <w:tabs>
          <w:tab w:val="left" w:pos="426"/>
        </w:tabs>
        <w:ind w:left="718"/>
        <w:rPr>
          <w:rFonts w:ascii="Arial" w:hAnsi="Arial" w:cs="Arial"/>
        </w:rPr>
      </w:pPr>
      <w:r>
        <w:rPr>
          <w:rFonts w:ascii="Arial" w:hAnsi="Arial" w:cs="Arial"/>
        </w:rPr>
        <w:t xml:space="preserve">Quantities will match the total number of Class E/Ea outlets to be installed within </w:t>
      </w:r>
      <w:r w:rsidR="00E843E0">
        <w:rPr>
          <w:rFonts w:ascii="Arial" w:hAnsi="Arial" w:cs="Arial"/>
        </w:rPr>
        <w:t xml:space="preserve">the </w:t>
      </w:r>
      <w:r w:rsidR="00887F7D">
        <w:rPr>
          <w:rFonts w:ascii="Arial" w:hAnsi="Arial" w:cs="Arial"/>
        </w:rPr>
        <w:t>Data</w:t>
      </w:r>
      <w:r w:rsidR="00E843E0" w:rsidRPr="00E843E0">
        <w:rPr>
          <w:rFonts w:ascii="Arial" w:hAnsi="Arial" w:cs="Arial"/>
        </w:rPr>
        <w:t xml:space="preserve"> Network Room </w:t>
      </w:r>
      <w:r w:rsidR="00E843E0">
        <w:rPr>
          <w:rFonts w:ascii="Arial" w:hAnsi="Arial" w:cs="Arial"/>
        </w:rPr>
        <w:t xml:space="preserve">at lengths </w:t>
      </w:r>
      <w:r w:rsidR="00887F7D">
        <w:rPr>
          <w:rFonts w:ascii="Arial" w:hAnsi="Arial" w:cs="Arial"/>
        </w:rPr>
        <w:t xml:space="preserve">appropriate to the type of cabinet and patching method used </w:t>
      </w:r>
      <w:r w:rsidR="00887F7D" w:rsidRPr="00887F7D">
        <w:rPr>
          <w:rFonts w:ascii="Arial" w:hAnsi="Arial" w:cs="Arial"/>
          <w:b/>
        </w:rPr>
        <w:t>PLUS</w:t>
      </w:r>
      <w:r w:rsidRPr="00E843E0">
        <w:rPr>
          <w:rFonts w:ascii="Arial" w:hAnsi="Arial" w:cs="Arial"/>
        </w:rPr>
        <w:t xml:space="preserve"> </w:t>
      </w:r>
      <w:r w:rsidR="00E843E0">
        <w:rPr>
          <w:rFonts w:ascii="Arial" w:hAnsi="Arial" w:cs="Arial"/>
        </w:rPr>
        <w:t xml:space="preserve">the number of outlets installed throughout the building at </w:t>
      </w:r>
      <w:r w:rsidR="00887F7D">
        <w:rPr>
          <w:rFonts w:ascii="Arial" w:hAnsi="Arial" w:cs="Arial"/>
        </w:rPr>
        <w:t xml:space="preserve">appropriate </w:t>
      </w:r>
      <w:r w:rsidR="00E843E0">
        <w:rPr>
          <w:rFonts w:ascii="Arial" w:hAnsi="Arial" w:cs="Arial"/>
        </w:rPr>
        <w:t xml:space="preserve"> lengths plus </w:t>
      </w:r>
      <w:r w:rsidRPr="00E843E0">
        <w:rPr>
          <w:rFonts w:ascii="Arial" w:hAnsi="Arial" w:cs="Arial"/>
        </w:rPr>
        <w:t>10%</w:t>
      </w:r>
      <w:r w:rsidR="00887F7D">
        <w:rPr>
          <w:rFonts w:ascii="Arial" w:hAnsi="Arial" w:cs="Arial"/>
        </w:rPr>
        <w:t xml:space="preserve"> of overall figure</w:t>
      </w:r>
    </w:p>
    <w:p w:rsidR="00887F7D" w:rsidRDefault="00887F7D" w:rsidP="00F85F75">
      <w:pPr>
        <w:ind w:left="717"/>
        <w:rPr>
          <w:rFonts w:ascii="Arial" w:hAnsi="Arial" w:cs="Arial"/>
        </w:rPr>
      </w:pPr>
    </w:p>
    <w:p w:rsidR="00396D89" w:rsidRPr="00DE698A" w:rsidRDefault="00DE698A" w:rsidP="00F85F75">
      <w:pPr>
        <w:ind w:left="717"/>
        <w:rPr>
          <w:rFonts w:ascii="Arial" w:hAnsi="Arial" w:cs="Arial"/>
          <w:b/>
        </w:rPr>
      </w:pPr>
      <w:r>
        <w:rPr>
          <w:rFonts w:ascii="Arial" w:hAnsi="Arial" w:cs="Arial"/>
        </w:rPr>
        <w:t xml:space="preserve">All </w:t>
      </w:r>
      <w:r w:rsidR="00887F7D" w:rsidRPr="00887F7D">
        <w:rPr>
          <w:rFonts w:ascii="Arial" w:hAnsi="Arial" w:cs="Arial"/>
          <w:b/>
        </w:rPr>
        <w:t>field</w:t>
      </w:r>
      <w:r w:rsidR="00887F7D">
        <w:rPr>
          <w:rFonts w:ascii="Arial" w:hAnsi="Arial" w:cs="Arial"/>
        </w:rPr>
        <w:t xml:space="preserve"> and </w:t>
      </w:r>
      <w:r w:rsidR="00887F7D" w:rsidRPr="00887F7D">
        <w:rPr>
          <w:rFonts w:ascii="Arial" w:hAnsi="Arial" w:cs="Arial"/>
          <w:b/>
        </w:rPr>
        <w:t>cabinet</w:t>
      </w:r>
      <w:r w:rsidR="00887F7D">
        <w:rPr>
          <w:rFonts w:ascii="Arial" w:hAnsi="Arial" w:cs="Arial"/>
        </w:rPr>
        <w:t xml:space="preserve"> </w:t>
      </w:r>
      <w:r w:rsidR="00396D89" w:rsidRPr="00657B36">
        <w:rPr>
          <w:rFonts w:ascii="Arial" w:hAnsi="Arial" w:cs="Arial"/>
        </w:rPr>
        <w:t xml:space="preserve">UTP patch leads for </w:t>
      </w:r>
      <w:r>
        <w:rPr>
          <w:rFonts w:ascii="Arial" w:hAnsi="Arial" w:cs="Arial"/>
        </w:rPr>
        <w:t xml:space="preserve">normal </w:t>
      </w:r>
      <w:r w:rsidR="00396D89" w:rsidRPr="00657B36">
        <w:rPr>
          <w:rFonts w:ascii="Arial" w:hAnsi="Arial" w:cs="Arial"/>
        </w:rPr>
        <w:t xml:space="preserve">data patching shall be </w:t>
      </w:r>
      <w:r w:rsidR="00396D89" w:rsidRPr="00DE698A">
        <w:rPr>
          <w:rFonts w:ascii="Arial" w:hAnsi="Arial" w:cs="Arial"/>
          <w:b/>
        </w:rPr>
        <w:t xml:space="preserve">GREY or WHITE </w:t>
      </w:r>
    </w:p>
    <w:p w:rsidR="00396D89" w:rsidRDefault="00396D89" w:rsidP="00F85F75">
      <w:pPr>
        <w:ind w:left="717"/>
        <w:rPr>
          <w:rFonts w:ascii="Arial" w:hAnsi="Arial" w:cs="Arial"/>
        </w:rPr>
      </w:pPr>
    </w:p>
    <w:p w:rsidR="00396D89" w:rsidRDefault="00DE698A" w:rsidP="00DE6406">
      <w:pPr>
        <w:ind w:left="717"/>
        <w:rPr>
          <w:rFonts w:ascii="Arial" w:hAnsi="Arial" w:cs="Arial"/>
          <w:b/>
        </w:rPr>
      </w:pPr>
      <w:r>
        <w:rPr>
          <w:rFonts w:ascii="Arial" w:hAnsi="Arial" w:cs="Arial"/>
        </w:rPr>
        <w:t xml:space="preserve">All </w:t>
      </w:r>
      <w:r w:rsidR="00887F7D" w:rsidRPr="00887F7D">
        <w:rPr>
          <w:rFonts w:ascii="Arial" w:hAnsi="Arial" w:cs="Arial"/>
          <w:b/>
        </w:rPr>
        <w:t>cabinet</w:t>
      </w:r>
      <w:r w:rsidR="00887F7D">
        <w:rPr>
          <w:rFonts w:ascii="Arial" w:hAnsi="Arial" w:cs="Arial"/>
        </w:rPr>
        <w:t xml:space="preserve"> </w:t>
      </w:r>
      <w:r w:rsidR="00396D89" w:rsidRPr="00657B36">
        <w:rPr>
          <w:rFonts w:ascii="Arial" w:hAnsi="Arial" w:cs="Arial"/>
        </w:rPr>
        <w:t xml:space="preserve">UTP patch leads </w:t>
      </w:r>
      <w:r w:rsidR="00AE0CD6">
        <w:rPr>
          <w:rFonts w:ascii="Arial" w:hAnsi="Arial" w:cs="Arial"/>
        </w:rPr>
        <w:t xml:space="preserve">for the </w:t>
      </w:r>
      <w:r>
        <w:rPr>
          <w:rFonts w:ascii="Arial" w:hAnsi="Arial" w:cs="Arial"/>
        </w:rPr>
        <w:t>Telephony</w:t>
      </w:r>
      <w:r w:rsidR="00AE0CD6">
        <w:rPr>
          <w:rFonts w:ascii="Arial" w:hAnsi="Arial" w:cs="Arial"/>
        </w:rPr>
        <w:t xml:space="preserve"> system</w:t>
      </w:r>
      <w:r>
        <w:rPr>
          <w:rFonts w:ascii="Arial" w:hAnsi="Arial" w:cs="Arial"/>
        </w:rPr>
        <w:t xml:space="preserve"> </w:t>
      </w:r>
      <w:r w:rsidR="00AE0CD6">
        <w:rPr>
          <w:rFonts w:ascii="Arial" w:hAnsi="Arial" w:cs="Arial"/>
        </w:rPr>
        <w:t xml:space="preserve">shall be </w:t>
      </w:r>
      <w:r w:rsidR="00AE0CD6" w:rsidRPr="00AE0CD6">
        <w:rPr>
          <w:rFonts w:ascii="Arial" w:hAnsi="Arial" w:cs="Arial"/>
          <w:b/>
        </w:rPr>
        <w:t>O</w:t>
      </w:r>
      <w:r w:rsidR="0000179A">
        <w:rPr>
          <w:rFonts w:ascii="Arial" w:hAnsi="Arial" w:cs="Arial"/>
          <w:b/>
        </w:rPr>
        <w:t>RANGE</w:t>
      </w:r>
      <w:r w:rsidR="00887F7D">
        <w:rPr>
          <w:rFonts w:ascii="Arial" w:hAnsi="Arial" w:cs="Arial"/>
          <w:b/>
        </w:rPr>
        <w:t xml:space="preserve"> </w:t>
      </w:r>
    </w:p>
    <w:p w:rsidR="00DE698A" w:rsidRDefault="00DE698A" w:rsidP="00DE6406">
      <w:pPr>
        <w:ind w:left="717"/>
        <w:rPr>
          <w:rFonts w:ascii="Arial" w:hAnsi="Arial" w:cs="Arial"/>
          <w:b/>
        </w:rPr>
      </w:pPr>
    </w:p>
    <w:p w:rsidR="00DE698A" w:rsidRDefault="00DE698A" w:rsidP="00DE698A">
      <w:pPr>
        <w:ind w:left="717"/>
        <w:rPr>
          <w:rFonts w:ascii="Arial" w:hAnsi="Arial" w:cs="Arial"/>
          <w:color w:val="000000"/>
        </w:rPr>
      </w:pPr>
      <w:r w:rsidRPr="0000179A">
        <w:rPr>
          <w:rFonts w:ascii="Arial" w:hAnsi="Arial" w:cs="Arial"/>
        </w:rPr>
        <w:t xml:space="preserve">All </w:t>
      </w:r>
      <w:r w:rsidR="00887F7D" w:rsidRPr="00887F7D">
        <w:rPr>
          <w:rFonts w:ascii="Arial" w:hAnsi="Arial" w:cs="Arial"/>
          <w:b/>
        </w:rPr>
        <w:t>cabinet</w:t>
      </w:r>
      <w:r w:rsidRPr="0000179A">
        <w:rPr>
          <w:rFonts w:ascii="Arial" w:hAnsi="Arial" w:cs="Arial"/>
        </w:rPr>
        <w:t xml:space="preserve"> </w:t>
      </w:r>
      <w:r w:rsidR="00887F7D">
        <w:rPr>
          <w:rFonts w:ascii="Arial" w:hAnsi="Arial" w:cs="Arial"/>
        </w:rPr>
        <w:t xml:space="preserve">UTP </w:t>
      </w:r>
      <w:r w:rsidRPr="0000179A">
        <w:rPr>
          <w:rFonts w:ascii="Arial" w:hAnsi="Arial" w:cs="Arial"/>
        </w:rPr>
        <w:t xml:space="preserve">patch leads for </w:t>
      </w:r>
      <w:r>
        <w:rPr>
          <w:rFonts w:ascii="Arial" w:hAnsi="Arial" w:cs="Arial"/>
        </w:rPr>
        <w:t xml:space="preserve">Wireless Access Points </w:t>
      </w:r>
      <w:r w:rsidRPr="0000179A">
        <w:rPr>
          <w:rFonts w:ascii="Arial" w:hAnsi="Arial" w:cs="Arial"/>
        </w:rPr>
        <w:t>(</w:t>
      </w:r>
      <w:r>
        <w:rPr>
          <w:rFonts w:ascii="Arial" w:hAnsi="Arial" w:cs="Arial"/>
        </w:rPr>
        <w:t>WAP</w:t>
      </w:r>
      <w:r w:rsidRPr="0000179A">
        <w:rPr>
          <w:rFonts w:ascii="Arial" w:hAnsi="Arial" w:cs="Arial"/>
        </w:rPr>
        <w:t>) shall be</w:t>
      </w:r>
      <w:r>
        <w:rPr>
          <w:rFonts w:ascii="Arial" w:hAnsi="Arial" w:cs="Arial"/>
          <w:b/>
        </w:rPr>
        <w:t xml:space="preserve"> YELLOW</w:t>
      </w:r>
      <w:r w:rsidR="00887F7D">
        <w:rPr>
          <w:rFonts w:ascii="Arial" w:hAnsi="Arial" w:cs="Arial"/>
          <w:b/>
        </w:rPr>
        <w:t xml:space="preserve"> </w:t>
      </w:r>
    </w:p>
    <w:p w:rsidR="00DE698A" w:rsidRDefault="00DE698A" w:rsidP="00DE6406">
      <w:pPr>
        <w:ind w:left="717"/>
        <w:rPr>
          <w:rFonts w:ascii="Arial" w:hAnsi="Arial" w:cs="Arial"/>
          <w:b/>
        </w:rPr>
      </w:pPr>
    </w:p>
    <w:p w:rsidR="0000179A" w:rsidRDefault="0000179A" w:rsidP="00DE6406">
      <w:pPr>
        <w:ind w:left="717"/>
        <w:rPr>
          <w:rFonts w:ascii="Arial" w:hAnsi="Arial" w:cs="Arial"/>
          <w:color w:val="000000"/>
        </w:rPr>
      </w:pPr>
      <w:r w:rsidRPr="0000179A">
        <w:rPr>
          <w:rFonts w:ascii="Arial" w:hAnsi="Arial" w:cs="Arial"/>
        </w:rPr>
        <w:t xml:space="preserve">All </w:t>
      </w:r>
      <w:r w:rsidR="00887F7D" w:rsidRPr="00887F7D">
        <w:rPr>
          <w:rFonts w:ascii="Arial" w:hAnsi="Arial" w:cs="Arial"/>
          <w:b/>
        </w:rPr>
        <w:t>cabinet</w:t>
      </w:r>
      <w:r w:rsidR="00887F7D">
        <w:rPr>
          <w:rFonts w:ascii="Arial" w:hAnsi="Arial" w:cs="Arial"/>
        </w:rPr>
        <w:t xml:space="preserve"> </w:t>
      </w:r>
      <w:r w:rsidRPr="0000179A">
        <w:rPr>
          <w:rFonts w:ascii="Arial" w:hAnsi="Arial" w:cs="Arial"/>
        </w:rPr>
        <w:t>UTP patch leads for Student Attendance Monitoring Systems shall be</w:t>
      </w:r>
      <w:r>
        <w:rPr>
          <w:rFonts w:ascii="Arial" w:hAnsi="Arial" w:cs="Arial"/>
          <w:b/>
        </w:rPr>
        <w:t xml:space="preserve"> PURPLE</w:t>
      </w:r>
      <w:r w:rsidR="00887F7D">
        <w:rPr>
          <w:rFonts w:ascii="Arial" w:hAnsi="Arial" w:cs="Arial"/>
          <w:b/>
        </w:rPr>
        <w:t xml:space="preserve"> </w:t>
      </w:r>
    </w:p>
    <w:p w:rsidR="00CC5F9C" w:rsidRDefault="00CC5F9C" w:rsidP="005E5424">
      <w:pPr>
        <w:pStyle w:val="Heading8"/>
        <w:numPr>
          <w:ilvl w:val="0"/>
          <w:numId w:val="0"/>
        </w:numPr>
        <w:tabs>
          <w:tab w:val="num" w:pos="5760"/>
          <w:tab w:val="left" w:pos="9463"/>
        </w:tabs>
        <w:ind w:left="717"/>
        <w:rPr>
          <w:b/>
          <w:i w:val="0"/>
          <w:kern w:val="28"/>
        </w:rPr>
      </w:pPr>
    </w:p>
    <w:p w:rsidR="009E2DD2" w:rsidRDefault="0031571D" w:rsidP="005E5424">
      <w:pPr>
        <w:pStyle w:val="Heading8"/>
        <w:numPr>
          <w:ilvl w:val="0"/>
          <w:numId w:val="0"/>
        </w:numPr>
        <w:tabs>
          <w:tab w:val="num" w:pos="5760"/>
          <w:tab w:val="left" w:pos="9463"/>
        </w:tabs>
        <w:ind w:left="717"/>
        <w:rPr>
          <w:b/>
          <w:i w:val="0"/>
          <w:kern w:val="28"/>
        </w:rPr>
      </w:pPr>
      <w:r>
        <w:rPr>
          <w:b/>
          <w:i w:val="0"/>
          <w:kern w:val="28"/>
        </w:rPr>
        <w:t>2.09</w:t>
      </w:r>
      <w:r w:rsidR="005E5424">
        <w:rPr>
          <w:b/>
          <w:i w:val="0"/>
          <w:kern w:val="28"/>
        </w:rPr>
        <w:t xml:space="preserve"> </w:t>
      </w:r>
      <w:r w:rsidR="009E2DD2">
        <w:rPr>
          <w:b/>
          <w:i w:val="0"/>
          <w:kern w:val="28"/>
        </w:rPr>
        <w:t>Equipment Cabinets</w:t>
      </w:r>
    </w:p>
    <w:p w:rsidR="00396D89" w:rsidRPr="00502B8B" w:rsidRDefault="009E2DD2" w:rsidP="009E2DD2">
      <w:pPr>
        <w:pStyle w:val="Heading8"/>
        <w:numPr>
          <w:ilvl w:val="0"/>
          <w:numId w:val="0"/>
        </w:numPr>
        <w:tabs>
          <w:tab w:val="num" w:pos="5760"/>
          <w:tab w:val="left" w:pos="9463"/>
        </w:tabs>
        <w:rPr>
          <w:b/>
          <w:i w:val="0"/>
          <w:kern w:val="28"/>
        </w:rPr>
      </w:pPr>
      <w:r>
        <w:rPr>
          <w:b/>
          <w:i w:val="0"/>
          <w:kern w:val="28"/>
        </w:rPr>
        <w:t xml:space="preserve">             </w:t>
      </w:r>
      <w:r w:rsidR="0031571D">
        <w:rPr>
          <w:b/>
          <w:i w:val="0"/>
          <w:kern w:val="28"/>
        </w:rPr>
        <w:t>2.09.</w:t>
      </w:r>
      <w:r w:rsidR="005E5424">
        <w:rPr>
          <w:b/>
          <w:i w:val="0"/>
          <w:kern w:val="28"/>
        </w:rPr>
        <w:t>1</w:t>
      </w:r>
      <w:r>
        <w:rPr>
          <w:b/>
          <w:i w:val="0"/>
          <w:kern w:val="28"/>
        </w:rPr>
        <w:t xml:space="preserve"> </w:t>
      </w:r>
      <w:r w:rsidR="00396D89" w:rsidRPr="00502B8B">
        <w:rPr>
          <w:b/>
          <w:i w:val="0"/>
          <w:kern w:val="28"/>
        </w:rPr>
        <w:t xml:space="preserve">Rack Mount </w:t>
      </w:r>
      <w:r w:rsidR="00396D89">
        <w:rPr>
          <w:b/>
          <w:i w:val="0"/>
          <w:kern w:val="28"/>
        </w:rPr>
        <w:t xml:space="preserve">Freestanding </w:t>
      </w:r>
      <w:r w:rsidR="00396D89" w:rsidRPr="00502B8B">
        <w:rPr>
          <w:b/>
          <w:i w:val="0"/>
          <w:kern w:val="28"/>
        </w:rPr>
        <w:t>Cabinets</w:t>
      </w:r>
      <w:r w:rsidR="00396D89">
        <w:rPr>
          <w:b/>
          <w:i w:val="0"/>
          <w:kern w:val="28"/>
        </w:rPr>
        <w:tab/>
      </w:r>
    </w:p>
    <w:p w:rsidR="00396D89" w:rsidRPr="006003FA" w:rsidRDefault="00F85F75" w:rsidP="00D42183">
      <w:pPr>
        <w:tabs>
          <w:tab w:val="left" w:pos="426"/>
          <w:tab w:val="left" w:pos="709"/>
        </w:tabs>
        <w:ind w:left="708"/>
        <w:rPr>
          <w:rFonts w:ascii="Arial" w:hAnsi="Arial" w:cs="Arial"/>
        </w:rPr>
      </w:pPr>
      <w:r>
        <w:rPr>
          <w:rFonts w:ascii="Arial" w:hAnsi="Arial" w:cs="Arial"/>
        </w:rPr>
        <w:tab/>
      </w:r>
      <w:r w:rsidR="00396D89" w:rsidRPr="006003FA">
        <w:rPr>
          <w:rFonts w:ascii="Arial" w:hAnsi="Arial" w:cs="Arial"/>
        </w:rPr>
        <w:t>The Contractor shall supply free-standing 19 inch rack mount cabinets to the following specification.</w:t>
      </w:r>
    </w:p>
    <w:p w:rsidR="00396D89" w:rsidRDefault="00396D89" w:rsidP="00F85F75">
      <w:pPr>
        <w:tabs>
          <w:tab w:val="left" w:pos="792"/>
        </w:tabs>
        <w:rPr>
          <w:rFonts w:ascii="Arial" w:hAnsi="Arial" w:cs="Arial"/>
        </w:rPr>
      </w:pPr>
    </w:p>
    <w:p w:rsidR="00396D89" w:rsidRPr="00125970" w:rsidRDefault="00517552" w:rsidP="00F85F75">
      <w:pPr>
        <w:tabs>
          <w:tab w:val="left" w:pos="1134"/>
        </w:tabs>
        <w:ind w:left="708"/>
        <w:rPr>
          <w:rFonts w:ascii="Arial" w:hAnsi="Arial" w:cs="Arial"/>
        </w:rPr>
      </w:pPr>
      <w:r w:rsidRPr="00CC5F9C">
        <w:rPr>
          <w:rFonts w:ascii="Arial" w:hAnsi="Arial" w:cs="Arial"/>
          <w:b/>
        </w:rPr>
        <w:t>Cooper B-Line Access</w:t>
      </w:r>
      <w:r>
        <w:rPr>
          <w:rFonts w:ascii="Arial" w:hAnsi="Arial" w:cs="Arial"/>
        </w:rPr>
        <w:t xml:space="preserve"> Data Cabinets </w:t>
      </w:r>
      <w:r w:rsidR="00396D89" w:rsidRPr="00125970">
        <w:rPr>
          <w:rFonts w:ascii="Arial" w:hAnsi="Arial" w:cs="Arial"/>
        </w:rPr>
        <w:t>shall be used in all</w:t>
      </w:r>
      <w:r w:rsidR="00396D89">
        <w:rPr>
          <w:rFonts w:ascii="Arial" w:hAnsi="Arial" w:cs="Arial"/>
        </w:rPr>
        <w:t xml:space="preserve"> </w:t>
      </w:r>
      <w:r w:rsidR="00396D89" w:rsidRPr="00125970">
        <w:rPr>
          <w:rFonts w:ascii="Arial" w:hAnsi="Arial" w:cs="Arial"/>
        </w:rPr>
        <w:t>IT Distribution Rooms</w:t>
      </w:r>
      <w:r w:rsidR="00396D89" w:rsidRPr="006003FA">
        <w:rPr>
          <w:rFonts w:ascii="Arial" w:hAnsi="Arial" w:cs="Arial"/>
        </w:rPr>
        <w:t xml:space="preserve">. </w:t>
      </w:r>
      <w:r w:rsidR="00396D89" w:rsidRPr="00125970">
        <w:rPr>
          <w:rFonts w:ascii="Arial" w:hAnsi="Arial" w:cs="Arial"/>
        </w:rPr>
        <w:t xml:space="preserve">Unless stated otherwise the cabinets shall be 47U high. </w:t>
      </w:r>
    </w:p>
    <w:p w:rsidR="0031571D" w:rsidRDefault="0031571D" w:rsidP="00F85F75">
      <w:pPr>
        <w:tabs>
          <w:tab w:val="left" w:pos="1134"/>
        </w:tabs>
        <w:ind w:left="720"/>
        <w:rPr>
          <w:rFonts w:ascii="Arial" w:hAnsi="Arial" w:cs="Arial"/>
        </w:rPr>
      </w:pPr>
    </w:p>
    <w:p w:rsidR="00CC5F9C" w:rsidRDefault="00E26ECD" w:rsidP="00F85F75">
      <w:pPr>
        <w:tabs>
          <w:tab w:val="left" w:pos="1134"/>
        </w:tabs>
        <w:ind w:left="720"/>
        <w:rPr>
          <w:rFonts w:ascii="Arial" w:hAnsi="Arial" w:cs="Arial"/>
        </w:rPr>
      </w:pPr>
      <w:r>
        <w:rPr>
          <w:rFonts w:ascii="Arial" w:hAnsi="Arial" w:cs="Arial"/>
        </w:rPr>
        <w:t>C</w:t>
      </w:r>
      <w:r w:rsidR="00396D89" w:rsidRPr="00125970">
        <w:rPr>
          <w:rFonts w:ascii="Arial" w:hAnsi="Arial" w:cs="Arial"/>
        </w:rPr>
        <w:t xml:space="preserve">abinets </w:t>
      </w:r>
      <w:r>
        <w:rPr>
          <w:rFonts w:ascii="Arial" w:hAnsi="Arial" w:cs="Arial"/>
        </w:rPr>
        <w:t xml:space="preserve">for a </w:t>
      </w:r>
      <w:r w:rsidR="00CC5F9C" w:rsidRPr="00CC5F9C">
        <w:rPr>
          <w:rFonts w:ascii="Arial" w:hAnsi="Arial" w:cs="Arial"/>
          <w:b/>
        </w:rPr>
        <w:t>SINGLE</w:t>
      </w:r>
      <w:r>
        <w:rPr>
          <w:rFonts w:ascii="Arial" w:hAnsi="Arial" w:cs="Arial"/>
        </w:rPr>
        <w:t xml:space="preserve"> cabinet installation </w:t>
      </w:r>
      <w:r w:rsidR="00396D89" w:rsidRPr="00125970">
        <w:rPr>
          <w:rFonts w:ascii="Arial" w:hAnsi="Arial" w:cs="Arial"/>
        </w:rPr>
        <w:t xml:space="preserve">shall be </w:t>
      </w:r>
      <w:r w:rsidR="00525D2F">
        <w:rPr>
          <w:rFonts w:ascii="Arial" w:hAnsi="Arial" w:cs="Arial"/>
        </w:rPr>
        <w:t>800mm wide and 6</w:t>
      </w:r>
      <w:r>
        <w:rPr>
          <w:rFonts w:ascii="Arial" w:hAnsi="Arial" w:cs="Arial"/>
        </w:rPr>
        <w:t>75</w:t>
      </w:r>
      <w:r w:rsidR="00396D89" w:rsidRPr="00125970">
        <w:rPr>
          <w:rFonts w:ascii="Arial" w:hAnsi="Arial" w:cs="Arial"/>
        </w:rPr>
        <w:t xml:space="preserve">mm deep, </w:t>
      </w:r>
      <w:r>
        <w:rPr>
          <w:rFonts w:ascii="Arial" w:hAnsi="Arial" w:cs="Arial"/>
        </w:rPr>
        <w:t xml:space="preserve">installations of </w:t>
      </w:r>
      <w:r w:rsidR="00CC5F9C" w:rsidRPr="00CC5F9C">
        <w:rPr>
          <w:rFonts w:ascii="Arial" w:hAnsi="Arial" w:cs="Arial"/>
          <w:b/>
        </w:rPr>
        <w:t>TWO</w:t>
      </w:r>
      <w:r>
        <w:rPr>
          <w:rFonts w:ascii="Arial" w:hAnsi="Arial" w:cs="Arial"/>
        </w:rPr>
        <w:t xml:space="preserve"> or </w:t>
      </w:r>
      <w:r w:rsidR="00CC5F9C" w:rsidRPr="00CC5F9C">
        <w:rPr>
          <w:rFonts w:ascii="Arial" w:hAnsi="Arial" w:cs="Arial"/>
          <w:b/>
        </w:rPr>
        <w:t>MORE</w:t>
      </w:r>
      <w:r>
        <w:rPr>
          <w:rFonts w:ascii="Arial" w:hAnsi="Arial" w:cs="Arial"/>
        </w:rPr>
        <w:t xml:space="preserve"> cabinets shall be 600mm wide and</w:t>
      </w:r>
      <w:r w:rsidR="00525D2F">
        <w:rPr>
          <w:rFonts w:ascii="Arial" w:hAnsi="Arial" w:cs="Arial"/>
        </w:rPr>
        <w:t xml:space="preserve"> 6</w:t>
      </w:r>
      <w:r w:rsidR="00CC5F9C">
        <w:rPr>
          <w:rFonts w:ascii="Arial" w:hAnsi="Arial" w:cs="Arial"/>
        </w:rPr>
        <w:t xml:space="preserve">75mm deep UNLESS specified by NUIT as requiring a </w:t>
      </w:r>
      <w:r w:rsidR="00CC5F9C" w:rsidRPr="00CC5F9C">
        <w:rPr>
          <w:rFonts w:ascii="Arial" w:hAnsi="Arial" w:cs="Arial"/>
          <w:b/>
        </w:rPr>
        <w:t>HIGH DENSITY</w:t>
      </w:r>
      <w:r w:rsidR="00CC5F9C">
        <w:rPr>
          <w:rFonts w:ascii="Arial" w:hAnsi="Arial" w:cs="Arial"/>
        </w:rPr>
        <w:t xml:space="preserve"> patching</w:t>
      </w:r>
      <w:r w:rsidR="006A4D38">
        <w:rPr>
          <w:rFonts w:ascii="Arial" w:hAnsi="Arial" w:cs="Arial"/>
        </w:rPr>
        <w:t xml:space="preserve"> approach as shown in </w:t>
      </w:r>
      <w:r w:rsidR="006A4D38" w:rsidRPr="006A4D38">
        <w:rPr>
          <w:rFonts w:ascii="Arial" w:hAnsi="Arial" w:cs="Arial"/>
          <w:b/>
        </w:rPr>
        <w:t>Appendix 3</w:t>
      </w:r>
    </w:p>
    <w:p w:rsidR="00CC5F9C" w:rsidRDefault="00CC5F9C" w:rsidP="00F85F75">
      <w:pPr>
        <w:tabs>
          <w:tab w:val="left" w:pos="1134"/>
        </w:tabs>
        <w:ind w:left="720"/>
        <w:rPr>
          <w:rFonts w:ascii="Arial" w:hAnsi="Arial" w:cs="Arial"/>
        </w:rPr>
      </w:pPr>
    </w:p>
    <w:p w:rsidR="00396D89" w:rsidRPr="006003FA" w:rsidRDefault="00E26ECD" w:rsidP="00F85F75">
      <w:pPr>
        <w:tabs>
          <w:tab w:val="left" w:pos="1134"/>
        </w:tabs>
        <w:ind w:left="720"/>
        <w:rPr>
          <w:rFonts w:ascii="Arial" w:hAnsi="Arial" w:cs="Arial"/>
        </w:rPr>
      </w:pPr>
      <w:r>
        <w:rPr>
          <w:rFonts w:ascii="Arial" w:hAnsi="Arial" w:cs="Arial"/>
        </w:rPr>
        <w:t xml:space="preserve">All </w:t>
      </w:r>
      <w:r w:rsidR="00CC5F9C">
        <w:rPr>
          <w:rFonts w:ascii="Arial" w:hAnsi="Arial" w:cs="Arial"/>
        </w:rPr>
        <w:t xml:space="preserve">cabinets shall be </w:t>
      </w:r>
      <w:r w:rsidR="00396D89" w:rsidRPr="00125970">
        <w:rPr>
          <w:rFonts w:ascii="Arial" w:hAnsi="Arial" w:cs="Arial"/>
        </w:rPr>
        <w:t xml:space="preserve">supported on jacking feet and fitted with the manufacturer’s standard plinth. Side panels shall be fitted to single </w:t>
      </w:r>
      <w:r w:rsidR="00F83C9F">
        <w:rPr>
          <w:rFonts w:ascii="Arial" w:hAnsi="Arial" w:cs="Arial"/>
        </w:rPr>
        <w:t>cabinets</w:t>
      </w:r>
      <w:r w:rsidR="00396D89" w:rsidRPr="00125970">
        <w:rPr>
          <w:rFonts w:ascii="Arial" w:hAnsi="Arial" w:cs="Arial"/>
        </w:rPr>
        <w:t xml:space="preserve"> and to both ends of a row of cabinets</w:t>
      </w:r>
      <w:r w:rsidR="00EA4913">
        <w:rPr>
          <w:rFonts w:ascii="Arial" w:hAnsi="Arial" w:cs="Arial"/>
        </w:rPr>
        <w:t xml:space="preserve"> where used</w:t>
      </w:r>
      <w:r w:rsidR="00396D89" w:rsidRPr="00125970">
        <w:rPr>
          <w:rFonts w:ascii="Arial" w:hAnsi="Arial" w:cs="Arial"/>
        </w:rPr>
        <w:t>. Cabinets arranged in a row shall be joined using the manufacturers baying kit and electrically bonded using the manufacturer’s earth continuity kit.</w:t>
      </w:r>
      <w:r w:rsidR="00396D89" w:rsidRPr="006003FA">
        <w:rPr>
          <w:rFonts w:ascii="Arial" w:hAnsi="Arial" w:cs="Arial"/>
        </w:rPr>
        <w:t xml:space="preserve"> </w:t>
      </w:r>
    </w:p>
    <w:p w:rsidR="00396D89" w:rsidRPr="006003FA" w:rsidRDefault="00396D89" w:rsidP="00F85F75">
      <w:pPr>
        <w:tabs>
          <w:tab w:val="left" w:pos="1134"/>
        </w:tabs>
        <w:ind w:left="720"/>
        <w:rPr>
          <w:rFonts w:ascii="Arial" w:hAnsi="Arial" w:cs="Arial"/>
        </w:rPr>
      </w:pPr>
    </w:p>
    <w:p w:rsidR="00396D89" w:rsidRPr="006003FA" w:rsidRDefault="00396D89" w:rsidP="00F85F75">
      <w:pPr>
        <w:tabs>
          <w:tab w:val="left" w:pos="1134"/>
        </w:tabs>
        <w:ind w:left="720"/>
        <w:rPr>
          <w:rFonts w:ascii="Arial" w:hAnsi="Arial" w:cs="Arial"/>
        </w:rPr>
      </w:pPr>
      <w:r w:rsidRPr="00125970">
        <w:rPr>
          <w:rFonts w:ascii="Arial" w:hAnsi="Arial" w:cs="Arial"/>
        </w:rPr>
        <w:t xml:space="preserve">Fully vented (perforated) steel front and rear doors shall be provided for each </w:t>
      </w:r>
      <w:r w:rsidR="00517552">
        <w:rPr>
          <w:rFonts w:ascii="Arial" w:hAnsi="Arial" w:cs="Arial"/>
        </w:rPr>
        <w:t>cabinet</w:t>
      </w:r>
      <w:r w:rsidRPr="00125970">
        <w:rPr>
          <w:rFonts w:ascii="Arial" w:hAnsi="Arial" w:cs="Arial"/>
        </w:rPr>
        <w:t>, both with locks, and the same key for all cabinets.</w:t>
      </w:r>
    </w:p>
    <w:p w:rsidR="00396D89" w:rsidRPr="006003FA" w:rsidRDefault="00396D89" w:rsidP="00F85F75">
      <w:pPr>
        <w:tabs>
          <w:tab w:val="left" w:pos="1134"/>
        </w:tabs>
        <w:ind w:left="720"/>
        <w:rPr>
          <w:rFonts w:ascii="Arial" w:hAnsi="Arial" w:cs="Arial"/>
        </w:rPr>
      </w:pPr>
    </w:p>
    <w:p w:rsidR="00396D89" w:rsidRPr="006003FA" w:rsidRDefault="00396D89" w:rsidP="00F85F75">
      <w:pPr>
        <w:tabs>
          <w:tab w:val="left" w:pos="1134"/>
        </w:tabs>
        <w:ind w:left="720"/>
        <w:rPr>
          <w:rFonts w:ascii="Arial" w:hAnsi="Arial" w:cs="Arial"/>
        </w:rPr>
      </w:pPr>
      <w:r w:rsidRPr="00125970">
        <w:rPr>
          <w:rFonts w:ascii="Arial" w:hAnsi="Arial" w:cs="Arial"/>
        </w:rPr>
        <w:t xml:space="preserve">The Contractor shall provide (supply and fit) two vertical mounting mains power distribution units to each cabinet which is to house equipment  to the following specification;   15 way (min)  socket strip to accept 13A BS1363 plugs, with 13 amp rated, 5 metre flexible lead fitted with a </w:t>
      </w:r>
      <w:r w:rsidR="00C26562">
        <w:rPr>
          <w:rFonts w:ascii="Arial" w:hAnsi="Arial" w:cs="Arial"/>
        </w:rPr>
        <w:t xml:space="preserve">16A commando </w:t>
      </w:r>
      <w:r w:rsidRPr="00125970">
        <w:rPr>
          <w:rFonts w:ascii="Arial" w:hAnsi="Arial" w:cs="Arial"/>
        </w:rPr>
        <w:t xml:space="preserve">plug. </w:t>
      </w:r>
      <w:r w:rsidRPr="006003FA">
        <w:rPr>
          <w:rFonts w:ascii="Arial" w:hAnsi="Arial" w:cs="Arial"/>
        </w:rPr>
        <w:t xml:space="preserve"> </w:t>
      </w:r>
    </w:p>
    <w:p w:rsidR="00396D89" w:rsidRPr="006003FA" w:rsidRDefault="00396D89" w:rsidP="00F85F75">
      <w:pPr>
        <w:tabs>
          <w:tab w:val="left" w:pos="1134"/>
        </w:tabs>
        <w:ind w:left="720"/>
        <w:rPr>
          <w:rFonts w:ascii="Arial" w:hAnsi="Arial" w:cs="Arial"/>
        </w:rPr>
      </w:pPr>
    </w:p>
    <w:p w:rsidR="00396D89" w:rsidRPr="00125970" w:rsidRDefault="00396D89" w:rsidP="00F85F75">
      <w:pPr>
        <w:tabs>
          <w:tab w:val="left" w:pos="1134"/>
        </w:tabs>
        <w:ind w:left="720"/>
        <w:rPr>
          <w:rFonts w:ascii="Arial" w:hAnsi="Arial" w:cs="Arial"/>
        </w:rPr>
      </w:pPr>
      <w:r w:rsidRPr="00125970">
        <w:rPr>
          <w:rFonts w:ascii="Arial" w:hAnsi="Arial" w:cs="Arial"/>
        </w:rPr>
        <w:t xml:space="preserve">The Contractor shall set back the front 19inch mounting rack in floor standing cabinets to allow the front door to close with 100mm deep vertical management installed.  </w:t>
      </w:r>
    </w:p>
    <w:p w:rsidR="00396D89" w:rsidRPr="00125970" w:rsidRDefault="00396D89" w:rsidP="00F85F75">
      <w:pPr>
        <w:tabs>
          <w:tab w:val="left" w:pos="1134"/>
        </w:tabs>
        <w:ind w:left="720"/>
        <w:rPr>
          <w:rFonts w:ascii="Arial" w:hAnsi="Arial" w:cs="Arial"/>
        </w:rPr>
      </w:pPr>
    </w:p>
    <w:p w:rsidR="00396D89" w:rsidRPr="00125970" w:rsidRDefault="00396D89" w:rsidP="00F85F75">
      <w:pPr>
        <w:tabs>
          <w:tab w:val="left" w:pos="1134"/>
        </w:tabs>
        <w:ind w:left="720"/>
        <w:rPr>
          <w:rFonts w:ascii="Arial" w:hAnsi="Arial" w:cs="Arial"/>
        </w:rPr>
      </w:pPr>
      <w:r w:rsidRPr="00125970">
        <w:rPr>
          <w:rFonts w:ascii="Arial" w:hAnsi="Arial" w:cs="Arial"/>
        </w:rPr>
        <w:t>Cabinets shall be installed a minimum clearance at both front and rear of 0.7m from any wall or projection to allow access.</w:t>
      </w:r>
    </w:p>
    <w:p w:rsidR="00396D89" w:rsidRPr="00125970" w:rsidRDefault="00396D89" w:rsidP="00F85F75">
      <w:pPr>
        <w:tabs>
          <w:tab w:val="left" w:pos="1134"/>
        </w:tabs>
        <w:ind w:left="720"/>
        <w:rPr>
          <w:rFonts w:ascii="Arial" w:hAnsi="Arial" w:cs="Arial"/>
        </w:rPr>
      </w:pPr>
    </w:p>
    <w:p w:rsidR="00396D89" w:rsidRDefault="00396D89" w:rsidP="00F85F75">
      <w:pPr>
        <w:tabs>
          <w:tab w:val="left" w:pos="1134"/>
        </w:tabs>
        <w:ind w:left="720"/>
        <w:rPr>
          <w:rFonts w:ascii="Arial" w:hAnsi="Arial" w:cs="Arial"/>
        </w:rPr>
      </w:pPr>
      <w:r w:rsidRPr="00125970">
        <w:rPr>
          <w:rFonts w:ascii="Arial" w:hAnsi="Arial" w:cs="Arial"/>
        </w:rPr>
        <w:t>Cabinet/s shall be earthed to a suitable good clean earth earthing point with a lugged 6.0mm² (minimum) Green / Yellow PVC jacketed cable terminated in the cabinet to a suitable good clean earth point.</w:t>
      </w:r>
    </w:p>
    <w:p w:rsidR="004C0B2D" w:rsidRDefault="004C0B2D" w:rsidP="00F85F75">
      <w:pPr>
        <w:tabs>
          <w:tab w:val="left" w:pos="1134"/>
        </w:tabs>
        <w:ind w:left="720"/>
        <w:rPr>
          <w:rFonts w:ascii="Arial" w:hAnsi="Arial" w:cs="Arial"/>
        </w:rPr>
      </w:pPr>
    </w:p>
    <w:p w:rsidR="004C0B2D" w:rsidRDefault="004C0B2D" w:rsidP="004C0B2D">
      <w:pPr>
        <w:tabs>
          <w:tab w:val="num" w:pos="851"/>
          <w:tab w:val="left" w:pos="1134"/>
        </w:tabs>
        <w:ind w:left="1134"/>
        <w:rPr>
          <w:rFonts w:ascii="Arial" w:hAnsi="Arial" w:cs="Arial"/>
          <w:color w:val="000000"/>
        </w:rPr>
      </w:pPr>
    </w:p>
    <w:p w:rsidR="00396D89" w:rsidRPr="00886610" w:rsidRDefault="00263281" w:rsidP="00DE6406">
      <w:pPr>
        <w:pStyle w:val="Heading8"/>
        <w:numPr>
          <w:ilvl w:val="0"/>
          <w:numId w:val="0"/>
        </w:numPr>
        <w:ind w:firstLine="720"/>
        <w:rPr>
          <w:b/>
        </w:rPr>
      </w:pPr>
      <w:r>
        <w:rPr>
          <w:rFonts w:cs="Arial"/>
          <w:b/>
          <w:i w:val="0"/>
        </w:rPr>
        <w:t>2.09.</w:t>
      </w:r>
      <w:r w:rsidR="005E5424">
        <w:rPr>
          <w:rFonts w:cs="Arial"/>
          <w:b/>
          <w:i w:val="0"/>
        </w:rPr>
        <w:t>2</w:t>
      </w:r>
      <w:r w:rsidR="009E2DD2">
        <w:rPr>
          <w:rFonts w:cs="Arial"/>
          <w:b/>
          <w:i w:val="0"/>
        </w:rPr>
        <w:t xml:space="preserve"> </w:t>
      </w:r>
      <w:r w:rsidR="00396D89" w:rsidRPr="00886610">
        <w:rPr>
          <w:b/>
          <w:bCs/>
          <w:i w:val="0"/>
          <w:kern w:val="28"/>
        </w:rPr>
        <w:t xml:space="preserve">Rack Mount </w:t>
      </w:r>
      <w:r w:rsidR="00396D89">
        <w:rPr>
          <w:b/>
          <w:bCs/>
          <w:i w:val="0"/>
          <w:kern w:val="28"/>
        </w:rPr>
        <w:t>Wall</w:t>
      </w:r>
      <w:r w:rsidR="00396D89" w:rsidRPr="00886610">
        <w:rPr>
          <w:b/>
          <w:bCs/>
          <w:i w:val="0"/>
          <w:kern w:val="28"/>
        </w:rPr>
        <w:t xml:space="preserve"> Cabinets </w:t>
      </w:r>
    </w:p>
    <w:p w:rsidR="00F85F75" w:rsidRDefault="00396D89" w:rsidP="00F85F75">
      <w:pPr>
        <w:tabs>
          <w:tab w:val="left" w:pos="1134"/>
        </w:tabs>
        <w:rPr>
          <w:rFonts w:ascii="Arial" w:hAnsi="Arial" w:cs="Arial"/>
        </w:rPr>
      </w:pPr>
      <w:r>
        <w:rPr>
          <w:rFonts w:ascii="Arial" w:hAnsi="Arial" w:cs="Arial"/>
        </w:rPr>
        <w:tab/>
      </w:r>
    </w:p>
    <w:p w:rsidR="00396D89" w:rsidRDefault="00396D89" w:rsidP="00D42183">
      <w:pPr>
        <w:tabs>
          <w:tab w:val="left" w:pos="1134"/>
        </w:tabs>
        <w:ind w:left="708"/>
        <w:rPr>
          <w:rFonts w:ascii="Arial" w:hAnsi="Arial" w:cs="Arial"/>
        </w:rPr>
      </w:pPr>
      <w:r w:rsidRPr="006003FA">
        <w:rPr>
          <w:rFonts w:ascii="Arial" w:hAnsi="Arial" w:cs="Arial"/>
        </w:rPr>
        <w:t xml:space="preserve">The Contractor shall supply </w:t>
      </w:r>
      <w:r>
        <w:rPr>
          <w:rFonts w:ascii="Arial" w:hAnsi="Arial" w:cs="Arial"/>
        </w:rPr>
        <w:t>wall mounted</w:t>
      </w:r>
      <w:r w:rsidRPr="006003FA">
        <w:rPr>
          <w:rFonts w:ascii="Arial" w:hAnsi="Arial" w:cs="Arial"/>
        </w:rPr>
        <w:t xml:space="preserve"> 19 inch rack mount cabinets to the following specification</w:t>
      </w:r>
      <w:r w:rsidR="00177442">
        <w:rPr>
          <w:rFonts w:ascii="Arial" w:hAnsi="Arial" w:cs="Arial"/>
        </w:rPr>
        <w:t>.</w:t>
      </w:r>
    </w:p>
    <w:p w:rsidR="00396D89" w:rsidRPr="00B55908" w:rsidRDefault="00177442" w:rsidP="00F85F75">
      <w:pPr>
        <w:tabs>
          <w:tab w:val="left" w:pos="1134"/>
        </w:tabs>
        <w:rPr>
          <w:rFonts w:ascii="Arial" w:hAnsi="Arial" w:cs="Arial"/>
        </w:rPr>
      </w:pPr>
      <w:r>
        <w:rPr>
          <w:rFonts w:ascii="Arial" w:hAnsi="Arial" w:cs="Arial"/>
        </w:rPr>
        <w:tab/>
      </w:r>
    </w:p>
    <w:p w:rsidR="00396D89" w:rsidRPr="00B55908" w:rsidRDefault="00EA4913" w:rsidP="00F85F75">
      <w:pPr>
        <w:tabs>
          <w:tab w:val="left" w:pos="1134"/>
        </w:tabs>
        <w:ind w:left="708"/>
        <w:rPr>
          <w:rFonts w:ascii="Arial" w:hAnsi="Arial" w:cs="Arial"/>
        </w:rPr>
      </w:pPr>
      <w:r>
        <w:rPr>
          <w:rFonts w:ascii="Arial" w:hAnsi="Arial" w:cs="Arial"/>
        </w:rPr>
        <w:t>W</w:t>
      </w:r>
      <w:r w:rsidR="00396D89" w:rsidRPr="00B55908">
        <w:rPr>
          <w:rFonts w:ascii="Arial" w:hAnsi="Arial" w:cs="Arial"/>
        </w:rPr>
        <w:t>all mounted cabinets shall be adequately sized to allow for the accommodation of the required equipment (MINIMUM of 12U) and an additional allowance of approximately 30% made to accommodate future expansion.  The physical size of the cabinet shall be calculated to ensure adequate space allocation. One twin switched 13A mains power socket compatible with BS1363 plugs shall be installed adjacent to the wall mounted cabinet on its own radial circuit back to the distribution board and clearly marked “IT Network Cabinet” at the power DB. The Contractor shall provide (supply and fit) one 5 way horizontal mounting mains power distribution units  to the following specification;   5 way  socket strip to accept 13A BS1363 plugs, with 13 amp rated flexible lead of sufficient length to reach the mains socket provided for the wall box and fitted with a 13A BS1363 fused plug.</w:t>
      </w:r>
    </w:p>
    <w:p w:rsidR="00396D89" w:rsidRPr="00B55908" w:rsidRDefault="00396D89" w:rsidP="00F85F75">
      <w:pPr>
        <w:tabs>
          <w:tab w:val="left" w:pos="1134"/>
        </w:tabs>
        <w:ind w:left="708"/>
        <w:rPr>
          <w:rFonts w:ascii="Arial" w:hAnsi="Arial" w:cs="Arial"/>
        </w:rPr>
      </w:pPr>
    </w:p>
    <w:p w:rsidR="00396D89" w:rsidRPr="00B55908" w:rsidRDefault="00396D89" w:rsidP="00F85F75">
      <w:pPr>
        <w:tabs>
          <w:tab w:val="left" w:pos="1134"/>
        </w:tabs>
        <w:ind w:left="708"/>
        <w:rPr>
          <w:rFonts w:ascii="Arial" w:hAnsi="Arial" w:cs="Arial"/>
        </w:rPr>
      </w:pPr>
      <w:r w:rsidRPr="00B55908">
        <w:rPr>
          <w:rFonts w:ascii="Arial" w:hAnsi="Arial" w:cs="Arial"/>
        </w:rPr>
        <w:t>Wall mounted cabinets shall be installed to allow a minimum of a 1.2m radius around the front of the cabinet to allow free and easy access</w:t>
      </w:r>
    </w:p>
    <w:p w:rsidR="00396D89" w:rsidRPr="00B55908" w:rsidRDefault="00396D89" w:rsidP="00F85F75">
      <w:pPr>
        <w:tabs>
          <w:tab w:val="left" w:pos="1134"/>
        </w:tabs>
        <w:ind w:left="708"/>
        <w:rPr>
          <w:rFonts w:ascii="Arial" w:hAnsi="Arial" w:cs="Arial"/>
        </w:rPr>
      </w:pPr>
    </w:p>
    <w:p w:rsidR="00396D89" w:rsidRDefault="00396D89" w:rsidP="00F85F75">
      <w:pPr>
        <w:tabs>
          <w:tab w:val="left" w:pos="1134"/>
        </w:tabs>
        <w:ind w:left="708"/>
        <w:rPr>
          <w:rFonts w:ascii="Arial" w:hAnsi="Arial" w:cs="Arial"/>
        </w:rPr>
      </w:pPr>
      <w:r w:rsidRPr="00B55908">
        <w:rPr>
          <w:rFonts w:ascii="Arial" w:hAnsi="Arial" w:cs="Arial"/>
        </w:rPr>
        <w:t>Wall mounted cabinets shall be securely fastened to a solid wall</w:t>
      </w:r>
    </w:p>
    <w:p w:rsidR="000A526F" w:rsidRDefault="000A526F" w:rsidP="00F85F75">
      <w:pPr>
        <w:tabs>
          <w:tab w:val="left" w:pos="1134"/>
        </w:tabs>
        <w:ind w:left="708"/>
        <w:rPr>
          <w:rFonts w:ascii="Arial" w:hAnsi="Arial" w:cs="Arial"/>
        </w:rPr>
      </w:pPr>
    </w:p>
    <w:p w:rsidR="00396D89" w:rsidRDefault="00177442" w:rsidP="00DE6406">
      <w:pPr>
        <w:tabs>
          <w:tab w:val="left" w:pos="1134"/>
        </w:tabs>
        <w:ind w:left="708"/>
        <w:rPr>
          <w:rFonts w:ascii="Arial" w:hAnsi="Arial" w:cs="Arial"/>
        </w:rPr>
      </w:pPr>
      <w:r>
        <w:rPr>
          <w:rFonts w:ascii="Arial" w:hAnsi="Arial" w:cs="Arial"/>
        </w:rPr>
        <w:t xml:space="preserve">Wall mounted cabinets must be housed in a suitable </w:t>
      </w:r>
      <w:r w:rsidR="00296E0D">
        <w:rPr>
          <w:rFonts w:ascii="Arial" w:hAnsi="Arial" w:cs="Arial"/>
        </w:rPr>
        <w:t xml:space="preserve">secure </w:t>
      </w:r>
      <w:r>
        <w:rPr>
          <w:rFonts w:ascii="Arial" w:hAnsi="Arial" w:cs="Arial"/>
        </w:rPr>
        <w:t>Network Room.</w:t>
      </w:r>
    </w:p>
    <w:p w:rsidR="00396D89" w:rsidRPr="005E38CF" w:rsidRDefault="00396D89" w:rsidP="00711B84">
      <w:r w:rsidRPr="005E38CF">
        <w:t xml:space="preserve">                          </w:t>
      </w:r>
    </w:p>
    <w:p w:rsidR="00396D89" w:rsidRDefault="00396D89" w:rsidP="00711B84">
      <w:pPr>
        <w:tabs>
          <w:tab w:val="left" w:pos="426"/>
        </w:tabs>
        <w:rPr>
          <w:rFonts w:ascii="Arial" w:hAnsi="Arial" w:cs="Arial"/>
          <w:b/>
          <w:color w:val="000000"/>
        </w:rPr>
      </w:pPr>
    </w:p>
    <w:p w:rsidR="00396D89" w:rsidRPr="00CF2DFE" w:rsidRDefault="00396D89" w:rsidP="005E5424">
      <w:pPr>
        <w:tabs>
          <w:tab w:val="left" w:pos="426"/>
        </w:tabs>
        <w:ind w:left="426"/>
        <w:rPr>
          <w:rFonts w:ascii="Arial" w:hAnsi="Arial" w:cs="Arial"/>
          <w:color w:val="000000"/>
        </w:rPr>
      </w:pPr>
      <w:r>
        <w:rPr>
          <w:rFonts w:ascii="Arial" w:hAnsi="Arial" w:cs="Arial"/>
          <w:b/>
          <w:color w:val="000000"/>
        </w:rPr>
        <w:tab/>
      </w:r>
      <w:r w:rsidR="00263281">
        <w:rPr>
          <w:rFonts w:ascii="Arial" w:hAnsi="Arial" w:cs="Arial"/>
          <w:b/>
          <w:color w:val="000000"/>
        </w:rPr>
        <w:t>2.10</w:t>
      </w:r>
      <w:r w:rsidR="005E5424">
        <w:rPr>
          <w:rFonts w:ascii="Arial" w:hAnsi="Arial" w:cs="Arial"/>
          <w:b/>
          <w:color w:val="000000"/>
        </w:rPr>
        <w:t xml:space="preserve"> </w:t>
      </w:r>
      <w:r w:rsidRPr="006003FA">
        <w:rPr>
          <w:rFonts w:ascii="Arial" w:hAnsi="Arial" w:cs="Arial"/>
          <w:b/>
          <w:color w:val="000000"/>
        </w:rPr>
        <w:t>Patch Panel &amp; Cable Management</w:t>
      </w:r>
    </w:p>
    <w:p w:rsidR="00396D89" w:rsidRPr="00CF2DFE" w:rsidRDefault="00396D89" w:rsidP="00711B84">
      <w:pPr>
        <w:tabs>
          <w:tab w:val="left" w:pos="426"/>
          <w:tab w:val="num" w:pos="709"/>
        </w:tabs>
        <w:rPr>
          <w:rFonts w:ascii="Arial" w:hAnsi="Arial" w:cs="Arial"/>
          <w:color w:val="000000"/>
        </w:rPr>
      </w:pPr>
    </w:p>
    <w:p w:rsidR="00396D89" w:rsidRPr="006003FA" w:rsidRDefault="00396D89" w:rsidP="00711B84">
      <w:pPr>
        <w:tabs>
          <w:tab w:val="left" w:pos="426"/>
          <w:tab w:val="num" w:pos="709"/>
        </w:tabs>
        <w:ind w:left="709"/>
        <w:rPr>
          <w:rFonts w:ascii="Arial" w:hAnsi="Arial" w:cs="Arial"/>
          <w:color w:val="000000"/>
        </w:rPr>
      </w:pPr>
      <w:r w:rsidRPr="006003FA">
        <w:rPr>
          <w:rFonts w:ascii="Arial" w:hAnsi="Arial" w:cs="Arial"/>
          <w:color w:val="000000"/>
        </w:rPr>
        <w:t>The Contractor shall install the patch panels and provide cable management to the following specification. The patch panels shall be positioned in the equipment room cabinets as shown in the specification drawings.</w:t>
      </w:r>
    </w:p>
    <w:p w:rsidR="00396D89" w:rsidRPr="006003FA" w:rsidRDefault="00396D89" w:rsidP="00711B84">
      <w:pPr>
        <w:ind w:left="1400"/>
        <w:rPr>
          <w:rFonts w:ascii="Arial" w:hAnsi="Arial" w:cs="Arial"/>
          <w:color w:val="000000"/>
        </w:rPr>
      </w:pPr>
    </w:p>
    <w:p w:rsidR="00396D89" w:rsidRDefault="00396D89" w:rsidP="00F85F75">
      <w:pPr>
        <w:tabs>
          <w:tab w:val="left" w:pos="1134"/>
        </w:tabs>
        <w:overflowPunct w:val="0"/>
        <w:autoSpaceDE w:val="0"/>
        <w:autoSpaceDN w:val="0"/>
        <w:adjustRightInd w:val="0"/>
        <w:ind w:left="720"/>
        <w:textAlignment w:val="baseline"/>
        <w:rPr>
          <w:rFonts w:ascii="Arial" w:hAnsi="Arial" w:cs="Arial"/>
          <w:bCs/>
          <w:iCs/>
          <w:color w:val="000000"/>
          <w:lang w:eastAsia="en-GB"/>
        </w:rPr>
      </w:pPr>
      <w:bookmarkStart w:id="28" w:name="_Toc177347914"/>
      <w:bookmarkStart w:id="29" w:name="_Toc177348717"/>
      <w:bookmarkStart w:id="30" w:name="_Toc177363688"/>
      <w:r w:rsidRPr="00A81AB6">
        <w:rPr>
          <w:rFonts w:ascii="Arial" w:hAnsi="Arial" w:cs="Arial"/>
          <w:color w:val="000000"/>
        </w:rPr>
        <w:t xml:space="preserve">The UTP (RJ45) interconnect patch panels shall comprise 1U panels of 24x sockets interleaved with 1U panels of horizontal cable management with nominally 65mm deep rings (alternating 1U cable management panels and 1U 24x connector panels). </w:t>
      </w:r>
    </w:p>
    <w:p w:rsidR="00396D89" w:rsidRPr="00A81AB6" w:rsidRDefault="00396D89" w:rsidP="00F85F75">
      <w:pPr>
        <w:rPr>
          <w:rFonts w:ascii="Arial" w:hAnsi="Arial" w:cs="Arial"/>
          <w:color w:val="000000"/>
        </w:rPr>
      </w:pPr>
    </w:p>
    <w:p w:rsidR="00396D89" w:rsidRPr="00B03AC8" w:rsidRDefault="00396D89" w:rsidP="00F85F75">
      <w:pPr>
        <w:tabs>
          <w:tab w:val="left" w:pos="1134"/>
        </w:tabs>
        <w:overflowPunct w:val="0"/>
        <w:autoSpaceDE w:val="0"/>
        <w:autoSpaceDN w:val="0"/>
        <w:adjustRightInd w:val="0"/>
        <w:ind w:left="720"/>
        <w:textAlignment w:val="baseline"/>
        <w:rPr>
          <w:rFonts w:ascii="Arial" w:hAnsi="Arial" w:cs="Arial"/>
          <w:b/>
          <w:bCs/>
          <w:iCs/>
          <w:color w:val="000000"/>
          <w:lang w:eastAsia="en-GB"/>
        </w:rPr>
      </w:pPr>
      <w:r w:rsidRPr="00B03AC8">
        <w:rPr>
          <w:rFonts w:ascii="Arial" w:hAnsi="Arial" w:cs="Arial"/>
          <w:b/>
          <w:color w:val="000000"/>
        </w:rPr>
        <w:t>The contractor shall install M6 caged nuts in standard 1U configuration in the whole of the front 19inch rack of all the cabinets, and supply an equivalent number of M6 steel pan/button head 15mm long screws.</w:t>
      </w:r>
      <w:r w:rsidRPr="00B03AC8">
        <w:rPr>
          <w:rFonts w:ascii="Arial" w:hAnsi="Arial" w:cs="Arial"/>
          <w:b/>
          <w:bCs/>
          <w:iCs/>
          <w:color w:val="000000"/>
          <w:lang w:eastAsia="en-GB"/>
        </w:rPr>
        <w:t xml:space="preserve"> </w:t>
      </w:r>
    </w:p>
    <w:p w:rsidR="00396D89" w:rsidRPr="00A81AB6" w:rsidRDefault="00396D89" w:rsidP="00F85F75">
      <w:pPr>
        <w:rPr>
          <w:rFonts w:ascii="Arial" w:hAnsi="Arial" w:cs="Arial"/>
          <w:color w:val="000000"/>
        </w:rPr>
      </w:pPr>
    </w:p>
    <w:p w:rsidR="00396D89" w:rsidRPr="003371F4" w:rsidRDefault="00396D89" w:rsidP="00F85F75">
      <w:pPr>
        <w:tabs>
          <w:tab w:val="left" w:pos="1134"/>
        </w:tabs>
        <w:overflowPunct w:val="0"/>
        <w:autoSpaceDE w:val="0"/>
        <w:autoSpaceDN w:val="0"/>
        <w:adjustRightInd w:val="0"/>
        <w:ind w:left="720"/>
        <w:textAlignment w:val="baseline"/>
        <w:rPr>
          <w:rFonts w:ascii="Arial" w:hAnsi="Arial" w:cs="Arial"/>
          <w:bCs/>
          <w:iCs/>
          <w:color w:val="000000"/>
          <w:u w:val="single"/>
          <w:lang w:eastAsia="en-GB"/>
        </w:rPr>
      </w:pPr>
      <w:r w:rsidRPr="003371F4">
        <w:rPr>
          <w:rFonts w:ascii="Arial" w:hAnsi="Arial" w:cs="Arial"/>
          <w:color w:val="000000"/>
          <w:u w:val="single"/>
        </w:rPr>
        <w:t xml:space="preserve">The contractor shall install cable management in the cabinet reserved for equipment at the positions they are installed for the UTP patch panels in the adjacent right hand side cabinet. </w:t>
      </w:r>
    </w:p>
    <w:p w:rsidR="00396D89" w:rsidRPr="00A81AB6" w:rsidRDefault="00396D89" w:rsidP="00711B84">
      <w:pPr>
        <w:rPr>
          <w:rFonts w:ascii="Arial" w:hAnsi="Arial" w:cs="Arial"/>
          <w:color w:val="000000"/>
        </w:rPr>
      </w:pPr>
    </w:p>
    <w:p w:rsidR="00396D89" w:rsidRDefault="00396D89" w:rsidP="00F85F75">
      <w:pPr>
        <w:tabs>
          <w:tab w:val="left" w:pos="1134"/>
        </w:tabs>
        <w:overflowPunct w:val="0"/>
        <w:autoSpaceDE w:val="0"/>
        <w:autoSpaceDN w:val="0"/>
        <w:adjustRightInd w:val="0"/>
        <w:ind w:left="720"/>
        <w:textAlignment w:val="baseline"/>
        <w:rPr>
          <w:rFonts w:ascii="Arial" w:hAnsi="Arial" w:cs="Arial"/>
          <w:bCs/>
          <w:iCs/>
          <w:color w:val="000000"/>
          <w:lang w:eastAsia="en-GB"/>
        </w:rPr>
      </w:pPr>
      <w:r w:rsidRPr="00B03AC8">
        <w:rPr>
          <w:rFonts w:ascii="Arial" w:hAnsi="Arial" w:cs="Arial"/>
          <w:color w:val="000000"/>
          <w:u w:val="single"/>
        </w:rPr>
        <w:t>The c</w:t>
      </w:r>
      <w:r w:rsidR="0097470A">
        <w:rPr>
          <w:rFonts w:ascii="Arial" w:hAnsi="Arial" w:cs="Arial"/>
          <w:color w:val="000000"/>
          <w:u w:val="single"/>
        </w:rPr>
        <w:t>ontractor shall supply</w:t>
      </w:r>
      <w:r w:rsidR="008F172E">
        <w:rPr>
          <w:rFonts w:ascii="Arial" w:hAnsi="Arial" w:cs="Arial"/>
          <w:color w:val="000000"/>
          <w:u w:val="single"/>
        </w:rPr>
        <w:t xml:space="preserve"> </w:t>
      </w:r>
      <w:r w:rsidRPr="00B03AC8">
        <w:rPr>
          <w:rFonts w:ascii="Arial" w:hAnsi="Arial" w:cs="Arial"/>
          <w:color w:val="000000"/>
          <w:u w:val="single"/>
        </w:rPr>
        <w:t xml:space="preserve"> additional 1U horizontal cable management panels and vertical cable management rings for each IT distribution room.</w:t>
      </w:r>
      <w:r w:rsidRPr="00A81AB6">
        <w:rPr>
          <w:rFonts w:ascii="Arial" w:hAnsi="Arial" w:cs="Arial"/>
          <w:color w:val="000000"/>
        </w:rPr>
        <w:t xml:space="preserve"> These will be installed by others when the network switches are installed.</w:t>
      </w:r>
      <w:r w:rsidRPr="00B751E2">
        <w:rPr>
          <w:rFonts w:ascii="Arial" w:hAnsi="Arial" w:cs="Arial"/>
          <w:bCs/>
          <w:iCs/>
          <w:color w:val="000000"/>
          <w:lang w:eastAsia="en-GB"/>
        </w:rPr>
        <w:t xml:space="preserve"> </w:t>
      </w:r>
      <w:r w:rsidR="008F172E">
        <w:rPr>
          <w:rFonts w:ascii="Arial" w:hAnsi="Arial" w:cs="Arial"/>
          <w:bCs/>
          <w:iCs/>
          <w:color w:val="000000"/>
          <w:lang w:eastAsia="en-GB"/>
        </w:rPr>
        <w:t xml:space="preserve"> </w:t>
      </w:r>
    </w:p>
    <w:p w:rsidR="00396D89" w:rsidRPr="00A81AB6" w:rsidRDefault="00396D89" w:rsidP="00F85F75">
      <w:pPr>
        <w:rPr>
          <w:rFonts w:ascii="Arial" w:hAnsi="Arial" w:cs="Arial"/>
          <w:color w:val="000000"/>
        </w:rPr>
      </w:pPr>
    </w:p>
    <w:p w:rsidR="00396D89" w:rsidRDefault="00396D89" w:rsidP="00F85F75">
      <w:pPr>
        <w:tabs>
          <w:tab w:val="left" w:pos="1134"/>
        </w:tabs>
        <w:overflowPunct w:val="0"/>
        <w:autoSpaceDE w:val="0"/>
        <w:autoSpaceDN w:val="0"/>
        <w:adjustRightInd w:val="0"/>
        <w:ind w:left="720"/>
        <w:textAlignment w:val="baseline"/>
        <w:rPr>
          <w:rFonts w:ascii="Arial" w:hAnsi="Arial" w:cs="Arial"/>
          <w:bCs/>
          <w:iCs/>
          <w:color w:val="000000"/>
          <w:lang w:eastAsia="en-GB"/>
        </w:rPr>
      </w:pPr>
      <w:r w:rsidRPr="00A81AB6">
        <w:rPr>
          <w:rFonts w:ascii="Arial" w:hAnsi="Arial" w:cs="Arial"/>
          <w:color w:val="000000"/>
        </w:rPr>
        <w:t xml:space="preserve">The Contractor shall provide one 100x75mm (min dimensions) single ring vertical </w:t>
      </w:r>
      <w:r w:rsidR="00B34F12">
        <w:rPr>
          <w:rFonts w:ascii="Arial" w:hAnsi="Arial" w:cs="Arial"/>
          <w:color w:val="000000"/>
        </w:rPr>
        <w:t>cable management ring for each 6</w:t>
      </w:r>
      <w:r w:rsidRPr="00A81AB6">
        <w:rPr>
          <w:rFonts w:ascii="Arial" w:hAnsi="Arial" w:cs="Arial"/>
          <w:color w:val="000000"/>
        </w:rPr>
        <w:t>U, 24x connector panel and mount them on the right hand side only of the UTP and optical fibre patch panels at each 1U, 24x RJ45 or optical fibre connector panel. The contractor shall ensure that the front cabinet doors can be closed with the vertical rings installed.</w:t>
      </w:r>
      <w:r w:rsidRPr="00B751E2">
        <w:rPr>
          <w:rFonts w:ascii="Arial" w:hAnsi="Arial" w:cs="Arial"/>
          <w:color w:val="000000"/>
        </w:rPr>
        <w:t xml:space="preserve"> </w:t>
      </w:r>
    </w:p>
    <w:bookmarkEnd w:id="28"/>
    <w:bookmarkEnd w:id="29"/>
    <w:bookmarkEnd w:id="30"/>
    <w:p w:rsidR="0032261B" w:rsidRPr="000E166E" w:rsidRDefault="0032261B" w:rsidP="0032261B">
      <w:pPr>
        <w:pStyle w:val="Heading1"/>
        <w:numPr>
          <w:ilvl w:val="0"/>
          <w:numId w:val="0"/>
        </w:numPr>
        <w:tabs>
          <w:tab w:val="left" w:pos="1418"/>
        </w:tabs>
        <w:ind w:left="720"/>
        <w:rPr>
          <w:bCs/>
          <w:sz w:val="20"/>
        </w:rPr>
      </w:pPr>
      <w:r>
        <w:rPr>
          <w:rFonts w:cs="Arial"/>
          <w:sz w:val="22"/>
          <w:szCs w:val="22"/>
        </w:rPr>
        <w:t>2.11 IT Network (data/patch/distribution)</w:t>
      </w:r>
      <w:r w:rsidRPr="00B03FDC">
        <w:rPr>
          <w:rFonts w:cs="Arial"/>
          <w:sz w:val="22"/>
          <w:szCs w:val="22"/>
        </w:rPr>
        <w:t xml:space="preserve"> </w:t>
      </w:r>
      <w:r>
        <w:rPr>
          <w:rFonts w:cs="Arial"/>
          <w:sz w:val="22"/>
          <w:szCs w:val="22"/>
        </w:rPr>
        <w:t>Room Power and Cooling</w:t>
      </w:r>
    </w:p>
    <w:p w:rsidR="0032261B" w:rsidRDefault="0032261B" w:rsidP="0032261B">
      <w:pPr>
        <w:tabs>
          <w:tab w:val="left" w:pos="792"/>
        </w:tabs>
        <w:ind w:left="792"/>
        <w:rPr>
          <w:rFonts w:ascii="Arial" w:hAnsi="Arial" w:cs="Arial"/>
          <w:b/>
          <w:color w:val="000000"/>
        </w:rPr>
      </w:pPr>
    </w:p>
    <w:p w:rsidR="0032261B" w:rsidRDefault="0032261B" w:rsidP="0032261B">
      <w:pPr>
        <w:tabs>
          <w:tab w:val="left" w:pos="792"/>
        </w:tabs>
        <w:ind w:left="792"/>
        <w:rPr>
          <w:rFonts w:ascii="Arial" w:hAnsi="Arial" w:cs="Arial"/>
          <w:b/>
          <w:color w:val="000000"/>
        </w:rPr>
      </w:pPr>
      <w:r>
        <w:rPr>
          <w:rFonts w:ascii="Arial" w:hAnsi="Arial" w:cs="Arial"/>
          <w:b/>
          <w:color w:val="000000"/>
        </w:rPr>
        <w:t xml:space="preserve">2.11.1 </w:t>
      </w:r>
      <w:r w:rsidRPr="004A6A94">
        <w:rPr>
          <w:rFonts w:ascii="Arial" w:hAnsi="Arial" w:cs="Arial"/>
          <w:b/>
          <w:color w:val="000000"/>
        </w:rPr>
        <w:t>Introduction</w:t>
      </w:r>
    </w:p>
    <w:p w:rsidR="0032261B" w:rsidRPr="00534684" w:rsidRDefault="0032261B" w:rsidP="0032261B">
      <w:pPr>
        <w:tabs>
          <w:tab w:val="left" w:pos="792"/>
        </w:tabs>
        <w:ind w:left="792"/>
        <w:rPr>
          <w:rFonts w:ascii="Arial" w:hAnsi="Arial" w:cs="Arial"/>
          <w:b/>
          <w:color w:val="000000"/>
        </w:rPr>
      </w:pPr>
      <w:r w:rsidRPr="00BC0D26">
        <w:rPr>
          <w:rFonts w:ascii="Arial" w:hAnsi="Arial" w:cs="Arial"/>
          <w:color w:val="000000"/>
        </w:rPr>
        <w:t xml:space="preserve">The room in which the cabinets/racks are housed shall meet the following specification and shall be dedicated for the use of housing </w:t>
      </w:r>
      <w:r w:rsidR="00D45289">
        <w:rPr>
          <w:rFonts w:ascii="Arial" w:hAnsi="Arial" w:cs="Arial"/>
          <w:color w:val="000000"/>
        </w:rPr>
        <w:t>NUIT</w:t>
      </w:r>
      <w:r w:rsidRPr="00BC0D26">
        <w:rPr>
          <w:rFonts w:ascii="Arial" w:hAnsi="Arial" w:cs="Arial"/>
          <w:color w:val="000000"/>
        </w:rPr>
        <w:t xml:space="preserve"> equipment only and will not be shared with other services. The room size must be designed to allow sufficient space for the required number of cabinets to be installed. Access is required to both </w:t>
      </w:r>
      <w:r>
        <w:rPr>
          <w:rFonts w:ascii="Arial" w:hAnsi="Arial" w:cs="Arial"/>
          <w:color w:val="000000"/>
        </w:rPr>
        <w:t xml:space="preserve">the </w:t>
      </w:r>
      <w:r w:rsidRPr="00BC0D26">
        <w:rPr>
          <w:rFonts w:ascii="Arial" w:hAnsi="Arial" w:cs="Arial"/>
          <w:color w:val="000000"/>
        </w:rPr>
        <w:t>front</w:t>
      </w:r>
      <w:r>
        <w:rPr>
          <w:rFonts w:ascii="Arial" w:hAnsi="Arial" w:cs="Arial"/>
          <w:color w:val="000000"/>
        </w:rPr>
        <w:t xml:space="preserve"> and rear </w:t>
      </w:r>
      <w:r w:rsidRPr="00BC0D26">
        <w:rPr>
          <w:rFonts w:ascii="Arial" w:hAnsi="Arial" w:cs="Arial"/>
          <w:color w:val="000000"/>
        </w:rPr>
        <w:t xml:space="preserve">of the cabinets with a minimum </w:t>
      </w:r>
      <w:r>
        <w:rPr>
          <w:rFonts w:ascii="Arial" w:hAnsi="Arial" w:cs="Arial"/>
          <w:color w:val="000000"/>
        </w:rPr>
        <w:t xml:space="preserve">0.7m at the </w:t>
      </w:r>
      <w:r w:rsidRPr="00BC0D26">
        <w:rPr>
          <w:rFonts w:ascii="Arial" w:hAnsi="Arial" w:cs="Arial"/>
          <w:color w:val="000000"/>
        </w:rPr>
        <w:t>front and back. For new builds the floor to ceiling height shall be no less than 2.6 metres and false ceilings are not permitted.</w:t>
      </w:r>
    </w:p>
    <w:p w:rsidR="0032261B" w:rsidRPr="00BC0D26" w:rsidRDefault="0032261B" w:rsidP="0032261B">
      <w:pPr>
        <w:tabs>
          <w:tab w:val="left" w:pos="792"/>
        </w:tabs>
        <w:ind w:left="792"/>
        <w:rPr>
          <w:rFonts w:ascii="Arial" w:hAnsi="Arial" w:cs="Arial"/>
          <w:b/>
          <w:color w:val="000000"/>
        </w:rPr>
      </w:pPr>
      <w:r>
        <w:rPr>
          <w:rFonts w:ascii="Arial" w:hAnsi="Arial" w:cs="Arial"/>
          <w:b/>
          <w:color w:val="000000"/>
        </w:rPr>
        <w:t xml:space="preserve">2.11.2 </w:t>
      </w:r>
      <w:r w:rsidRPr="00BC0D26">
        <w:rPr>
          <w:rFonts w:ascii="Arial" w:hAnsi="Arial" w:cs="Arial"/>
          <w:b/>
          <w:color w:val="000000"/>
        </w:rPr>
        <w:t xml:space="preserve">Lighting  </w:t>
      </w:r>
    </w:p>
    <w:p w:rsidR="0032261B" w:rsidRDefault="0032261B" w:rsidP="0032261B">
      <w:pPr>
        <w:tabs>
          <w:tab w:val="left" w:pos="792"/>
        </w:tabs>
        <w:ind w:left="792"/>
        <w:rPr>
          <w:rFonts w:ascii="Arial" w:hAnsi="Arial" w:cs="Arial"/>
          <w:color w:val="000000"/>
        </w:rPr>
      </w:pPr>
    </w:p>
    <w:p w:rsidR="0032261B" w:rsidRPr="00F51406" w:rsidRDefault="0032261B" w:rsidP="0032261B">
      <w:pPr>
        <w:tabs>
          <w:tab w:val="left" w:pos="792"/>
        </w:tabs>
        <w:ind w:left="792"/>
        <w:rPr>
          <w:rFonts w:ascii="Arial" w:hAnsi="Arial" w:cs="Arial"/>
          <w:color w:val="000000"/>
        </w:rPr>
      </w:pPr>
      <w:r w:rsidRPr="00F51406">
        <w:rPr>
          <w:rFonts w:ascii="Arial" w:hAnsi="Arial" w:cs="Arial"/>
          <w:color w:val="000000"/>
        </w:rPr>
        <w:t xml:space="preserve">The lighting shall be a minimum of 500 lux (50 foot candles). Light fittings shall be located a minimum of 2.6 metres from the finished floor level. When an existing room </w:t>
      </w:r>
      <w:r>
        <w:rPr>
          <w:rFonts w:ascii="Arial" w:hAnsi="Arial" w:cs="Arial"/>
          <w:color w:val="000000"/>
        </w:rPr>
        <w:t>is</w:t>
      </w:r>
      <w:r w:rsidRPr="00F51406">
        <w:rPr>
          <w:rFonts w:ascii="Arial" w:hAnsi="Arial" w:cs="Arial"/>
          <w:color w:val="000000"/>
        </w:rPr>
        <w:t xml:space="preserve"> being outfitted and the ceiling height does not meet the requirement above then the customer shall </w:t>
      </w:r>
      <w:r>
        <w:rPr>
          <w:rFonts w:ascii="Arial" w:hAnsi="Arial" w:cs="Arial"/>
          <w:color w:val="000000"/>
        </w:rPr>
        <w:t>b</w:t>
      </w:r>
      <w:r w:rsidRPr="00F51406">
        <w:rPr>
          <w:rFonts w:ascii="Arial" w:hAnsi="Arial" w:cs="Arial"/>
          <w:color w:val="000000"/>
        </w:rPr>
        <w:t xml:space="preserve">e notified. </w:t>
      </w:r>
    </w:p>
    <w:p w:rsidR="0032261B" w:rsidRDefault="0032261B" w:rsidP="0032261B">
      <w:pPr>
        <w:tabs>
          <w:tab w:val="left" w:pos="792"/>
        </w:tabs>
        <w:ind w:left="792"/>
        <w:rPr>
          <w:rFonts w:ascii="Arial" w:hAnsi="Arial" w:cs="Arial"/>
          <w:color w:val="000000"/>
        </w:rPr>
      </w:pPr>
      <w:r>
        <w:rPr>
          <w:rFonts w:ascii="Arial" w:hAnsi="Arial" w:cs="Arial"/>
          <w:color w:val="000000"/>
        </w:rPr>
        <w:t>A m</w:t>
      </w:r>
      <w:r w:rsidRPr="00F51406">
        <w:rPr>
          <w:rFonts w:ascii="Arial" w:hAnsi="Arial" w:cs="Arial"/>
          <w:color w:val="000000"/>
        </w:rPr>
        <w:t xml:space="preserve">inimum of one light fitting </w:t>
      </w:r>
      <w:r>
        <w:rPr>
          <w:rFonts w:ascii="Arial" w:hAnsi="Arial" w:cs="Arial"/>
          <w:color w:val="000000"/>
        </w:rPr>
        <w:t>with</w:t>
      </w:r>
      <w:r w:rsidRPr="00F51406">
        <w:rPr>
          <w:rFonts w:ascii="Arial" w:hAnsi="Arial" w:cs="Arial"/>
          <w:color w:val="000000"/>
        </w:rPr>
        <w:t xml:space="preserve"> an emergency light situated above the main exit.</w:t>
      </w:r>
    </w:p>
    <w:p w:rsidR="0032261B" w:rsidRDefault="0032261B" w:rsidP="0032261B">
      <w:pPr>
        <w:tabs>
          <w:tab w:val="left" w:pos="792"/>
        </w:tabs>
        <w:ind w:left="792"/>
        <w:rPr>
          <w:rFonts w:ascii="Arial" w:hAnsi="Arial" w:cs="Arial"/>
          <w:color w:val="000000"/>
        </w:rPr>
      </w:pPr>
    </w:p>
    <w:p w:rsidR="0026548A" w:rsidRDefault="0026548A" w:rsidP="0032261B">
      <w:pPr>
        <w:tabs>
          <w:tab w:val="left" w:pos="792"/>
        </w:tabs>
        <w:ind w:left="792"/>
        <w:rPr>
          <w:rFonts w:ascii="Arial" w:hAnsi="Arial" w:cs="Arial"/>
          <w:b/>
          <w:color w:val="000000"/>
        </w:rPr>
      </w:pPr>
    </w:p>
    <w:p w:rsidR="0032261B" w:rsidRPr="00BC0D26" w:rsidRDefault="0032261B" w:rsidP="0032261B">
      <w:pPr>
        <w:tabs>
          <w:tab w:val="left" w:pos="792"/>
        </w:tabs>
        <w:ind w:left="792"/>
        <w:rPr>
          <w:rFonts w:ascii="Arial" w:hAnsi="Arial" w:cs="Arial"/>
          <w:b/>
          <w:color w:val="000000"/>
        </w:rPr>
      </w:pPr>
      <w:r>
        <w:rPr>
          <w:rFonts w:ascii="Arial" w:hAnsi="Arial" w:cs="Arial"/>
          <w:b/>
          <w:color w:val="000000"/>
        </w:rPr>
        <w:t xml:space="preserve">2.11.3 </w:t>
      </w:r>
      <w:r w:rsidRPr="00BC0D26">
        <w:rPr>
          <w:rFonts w:ascii="Arial" w:hAnsi="Arial" w:cs="Arial"/>
          <w:b/>
          <w:color w:val="000000"/>
        </w:rPr>
        <w:t>Ventilation</w:t>
      </w:r>
    </w:p>
    <w:p w:rsidR="0032261B" w:rsidRDefault="0032261B" w:rsidP="0032261B">
      <w:pPr>
        <w:tabs>
          <w:tab w:val="left" w:pos="792"/>
        </w:tabs>
        <w:ind w:left="792"/>
        <w:rPr>
          <w:rFonts w:ascii="Arial" w:hAnsi="Arial" w:cs="Arial"/>
          <w:color w:val="000000"/>
        </w:rPr>
      </w:pPr>
    </w:p>
    <w:p w:rsidR="0032261B" w:rsidRPr="00F51406" w:rsidRDefault="0032261B" w:rsidP="0032261B">
      <w:pPr>
        <w:tabs>
          <w:tab w:val="left" w:pos="792"/>
        </w:tabs>
        <w:ind w:left="792"/>
        <w:rPr>
          <w:rFonts w:ascii="Arial" w:hAnsi="Arial" w:cs="Arial"/>
          <w:color w:val="000000"/>
        </w:rPr>
      </w:pPr>
      <w:r w:rsidRPr="00F51406">
        <w:rPr>
          <w:rFonts w:ascii="Arial" w:hAnsi="Arial" w:cs="Arial"/>
          <w:color w:val="000000"/>
        </w:rPr>
        <w:t>Positive air pressure to</w:t>
      </w:r>
      <w:r>
        <w:rPr>
          <w:rFonts w:ascii="Arial" w:hAnsi="Arial" w:cs="Arial"/>
          <w:color w:val="000000"/>
        </w:rPr>
        <w:t xml:space="preserve"> be maintained to</w:t>
      </w:r>
      <w:r w:rsidRPr="00F51406">
        <w:rPr>
          <w:rFonts w:ascii="Arial" w:hAnsi="Arial" w:cs="Arial"/>
          <w:color w:val="000000"/>
        </w:rPr>
        <w:t xml:space="preserve"> prevent ingress of dust into the room</w:t>
      </w:r>
      <w:r>
        <w:rPr>
          <w:rFonts w:ascii="Arial" w:hAnsi="Arial" w:cs="Arial"/>
          <w:color w:val="000000"/>
        </w:rPr>
        <w:t>,</w:t>
      </w:r>
      <w:r w:rsidRPr="00F51406">
        <w:rPr>
          <w:rFonts w:ascii="Arial" w:hAnsi="Arial" w:cs="Arial"/>
          <w:color w:val="000000"/>
        </w:rPr>
        <w:t xml:space="preserve"> </w:t>
      </w:r>
      <w:r>
        <w:rPr>
          <w:rFonts w:ascii="Arial" w:hAnsi="Arial" w:cs="Arial"/>
          <w:color w:val="000000"/>
        </w:rPr>
        <w:t>t</w:t>
      </w:r>
      <w:r w:rsidRPr="00F51406">
        <w:rPr>
          <w:rFonts w:ascii="Arial" w:hAnsi="Arial" w:cs="Arial"/>
          <w:color w:val="000000"/>
        </w:rPr>
        <w:t>his condition may be relaxed if an existing room is to be used.</w:t>
      </w:r>
    </w:p>
    <w:p w:rsidR="0032261B" w:rsidRPr="00F51406" w:rsidRDefault="0032261B" w:rsidP="0032261B">
      <w:pPr>
        <w:tabs>
          <w:tab w:val="left" w:pos="792"/>
        </w:tabs>
        <w:ind w:left="792"/>
        <w:rPr>
          <w:rFonts w:ascii="Arial" w:hAnsi="Arial" w:cs="Arial"/>
          <w:color w:val="000000"/>
        </w:rPr>
      </w:pPr>
    </w:p>
    <w:p w:rsidR="0032261B" w:rsidRDefault="0032261B" w:rsidP="0032261B">
      <w:pPr>
        <w:tabs>
          <w:tab w:val="left" w:pos="792"/>
        </w:tabs>
        <w:ind w:left="792"/>
        <w:rPr>
          <w:rFonts w:ascii="Arial" w:hAnsi="Arial" w:cs="Arial"/>
          <w:color w:val="000000"/>
        </w:rPr>
      </w:pPr>
      <w:r w:rsidRPr="00F51406">
        <w:rPr>
          <w:rFonts w:ascii="Arial" w:hAnsi="Arial" w:cs="Arial"/>
          <w:color w:val="000000"/>
        </w:rPr>
        <w:t>A minimum of one air change per hour is required if the room has no forced air ventilation or air cooling unit. The room free air ambient temperature should normally not exceed 25 deg Celsius and must never exceed 30 deg Celsius. If power dissipation figures are not provided then the network equipment dissipation in the room can be roughly estimated as follows; 2000 watts for each cabinet in which equipment is to be mounted, plus 2200 watts for router &amp; distribution switches. This includes an allowance for PoE switches assuming a maximum of 10% of the data outlets may be used for IP telephones or wireless base stations.</w:t>
      </w:r>
    </w:p>
    <w:p w:rsidR="0032261B" w:rsidRDefault="0032261B" w:rsidP="0032261B">
      <w:pPr>
        <w:tabs>
          <w:tab w:val="left" w:pos="792"/>
        </w:tabs>
        <w:ind w:left="792"/>
        <w:rPr>
          <w:rFonts w:ascii="Arial" w:hAnsi="Arial" w:cs="Arial"/>
          <w:color w:val="000000"/>
        </w:rPr>
      </w:pPr>
    </w:p>
    <w:p w:rsidR="0032261B" w:rsidRPr="00BC0D26" w:rsidRDefault="0032261B" w:rsidP="0032261B">
      <w:pPr>
        <w:tabs>
          <w:tab w:val="left" w:pos="792"/>
        </w:tabs>
        <w:ind w:left="792"/>
        <w:rPr>
          <w:rFonts w:ascii="Arial" w:hAnsi="Arial" w:cs="Arial"/>
          <w:b/>
          <w:color w:val="000000"/>
        </w:rPr>
      </w:pPr>
      <w:r>
        <w:rPr>
          <w:rFonts w:ascii="Arial" w:hAnsi="Arial" w:cs="Arial"/>
          <w:b/>
          <w:color w:val="000000"/>
        </w:rPr>
        <w:t xml:space="preserve">2.11.4 </w:t>
      </w:r>
      <w:r w:rsidRPr="00BC0D26">
        <w:rPr>
          <w:rFonts w:ascii="Arial" w:hAnsi="Arial" w:cs="Arial"/>
          <w:b/>
          <w:color w:val="000000"/>
        </w:rPr>
        <w:t xml:space="preserve">Power </w:t>
      </w:r>
    </w:p>
    <w:p w:rsidR="0032261B" w:rsidRPr="00F51406" w:rsidRDefault="0032261B" w:rsidP="0032261B">
      <w:pPr>
        <w:tabs>
          <w:tab w:val="left" w:pos="792"/>
        </w:tabs>
        <w:ind w:left="792"/>
        <w:rPr>
          <w:rFonts w:ascii="Arial" w:hAnsi="Arial" w:cs="Arial"/>
          <w:color w:val="000000"/>
        </w:rPr>
      </w:pPr>
    </w:p>
    <w:p w:rsidR="0032261B" w:rsidRPr="00F51406" w:rsidRDefault="0032261B" w:rsidP="0032261B">
      <w:pPr>
        <w:tabs>
          <w:tab w:val="left" w:pos="792"/>
        </w:tabs>
        <w:ind w:left="792"/>
        <w:rPr>
          <w:rFonts w:ascii="Arial" w:hAnsi="Arial" w:cs="Arial"/>
          <w:color w:val="000000"/>
        </w:rPr>
      </w:pPr>
      <w:r w:rsidRPr="00F51406">
        <w:rPr>
          <w:rFonts w:ascii="Arial" w:hAnsi="Arial" w:cs="Arial"/>
          <w:color w:val="000000"/>
        </w:rPr>
        <w:t xml:space="preserve">A minimum of </w:t>
      </w:r>
      <w:r>
        <w:rPr>
          <w:rFonts w:ascii="Arial" w:hAnsi="Arial" w:cs="Arial"/>
          <w:color w:val="000000"/>
        </w:rPr>
        <w:t xml:space="preserve">one easily accessible </w:t>
      </w:r>
      <w:r w:rsidRPr="00F51406">
        <w:rPr>
          <w:rFonts w:ascii="Arial" w:hAnsi="Arial" w:cs="Arial"/>
          <w:color w:val="000000"/>
        </w:rPr>
        <w:t>twin 13A power socket</w:t>
      </w:r>
      <w:r>
        <w:rPr>
          <w:rFonts w:ascii="Arial" w:hAnsi="Arial" w:cs="Arial"/>
          <w:color w:val="000000"/>
        </w:rPr>
        <w:t xml:space="preserve"> is required </w:t>
      </w:r>
      <w:r w:rsidRPr="00F51406">
        <w:rPr>
          <w:rFonts w:ascii="Arial" w:hAnsi="Arial" w:cs="Arial"/>
          <w:color w:val="000000"/>
        </w:rPr>
        <w:t>for maintenance and inspection purposes only.</w:t>
      </w:r>
      <w:r w:rsidR="005B1450">
        <w:rPr>
          <w:rFonts w:ascii="Arial" w:hAnsi="Arial" w:cs="Arial"/>
          <w:color w:val="000000"/>
        </w:rPr>
        <w:t xml:space="preserve"> Plus 1 16Amp commando socket per cabinet from a dedicated power supply.</w:t>
      </w:r>
    </w:p>
    <w:p w:rsidR="0032261B" w:rsidRPr="00F51406" w:rsidRDefault="0032261B" w:rsidP="0032261B">
      <w:pPr>
        <w:tabs>
          <w:tab w:val="left" w:pos="792"/>
        </w:tabs>
        <w:ind w:left="792"/>
        <w:rPr>
          <w:rFonts w:ascii="Arial" w:hAnsi="Arial" w:cs="Arial"/>
          <w:color w:val="000000"/>
        </w:rPr>
      </w:pPr>
    </w:p>
    <w:p w:rsidR="0032261B" w:rsidRDefault="0032261B" w:rsidP="0032261B">
      <w:pPr>
        <w:tabs>
          <w:tab w:val="left" w:pos="792"/>
        </w:tabs>
        <w:ind w:left="792"/>
        <w:rPr>
          <w:rFonts w:ascii="Arial" w:hAnsi="Arial" w:cs="Arial"/>
          <w:color w:val="000000"/>
        </w:rPr>
      </w:pPr>
      <w:r>
        <w:rPr>
          <w:rFonts w:ascii="Arial" w:hAnsi="Arial" w:cs="Arial"/>
          <w:color w:val="000000"/>
        </w:rPr>
        <w:t>Uns</w:t>
      </w:r>
      <w:r w:rsidRPr="00F51406">
        <w:rPr>
          <w:rFonts w:ascii="Arial" w:hAnsi="Arial" w:cs="Arial"/>
          <w:color w:val="000000"/>
        </w:rPr>
        <w:t xml:space="preserve">witched 13A mains power sockets, and </w:t>
      </w:r>
      <w:r>
        <w:rPr>
          <w:rFonts w:ascii="Arial" w:hAnsi="Arial" w:cs="Arial"/>
          <w:color w:val="000000"/>
        </w:rPr>
        <w:t>un</w:t>
      </w:r>
      <w:r w:rsidRPr="00F51406">
        <w:rPr>
          <w:rFonts w:ascii="Arial" w:hAnsi="Arial" w:cs="Arial"/>
          <w:color w:val="000000"/>
        </w:rPr>
        <w:t xml:space="preserve">switched IEC 60309 mains power sockets, shall be installed adjacent to the floor standing </w:t>
      </w:r>
      <w:r>
        <w:rPr>
          <w:rFonts w:ascii="Arial" w:hAnsi="Arial" w:cs="Arial"/>
          <w:color w:val="000000"/>
        </w:rPr>
        <w:t xml:space="preserve">network equipment </w:t>
      </w:r>
      <w:r w:rsidRPr="00F51406">
        <w:rPr>
          <w:rFonts w:ascii="Arial" w:hAnsi="Arial" w:cs="Arial"/>
          <w:color w:val="000000"/>
        </w:rPr>
        <w:t>cabinets</w:t>
      </w:r>
      <w:r>
        <w:rPr>
          <w:rFonts w:ascii="Arial" w:hAnsi="Arial" w:cs="Arial"/>
          <w:color w:val="000000"/>
        </w:rPr>
        <w:t>, that is mount the socket within 2 metres of the equipment cabinet it is intended to serve</w:t>
      </w:r>
      <w:r w:rsidRPr="00F51406">
        <w:rPr>
          <w:rFonts w:ascii="Arial" w:hAnsi="Arial" w:cs="Arial"/>
          <w:color w:val="000000"/>
        </w:rPr>
        <w:t xml:space="preserve">. </w:t>
      </w:r>
    </w:p>
    <w:p w:rsidR="0032261B" w:rsidRDefault="0032261B" w:rsidP="0032261B">
      <w:pPr>
        <w:tabs>
          <w:tab w:val="left" w:pos="792"/>
        </w:tabs>
        <w:ind w:left="792"/>
        <w:rPr>
          <w:rFonts w:ascii="Arial" w:hAnsi="Arial" w:cs="Arial"/>
          <w:color w:val="000000"/>
        </w:rPr>
      </w:pPr>
    </w:p>
    <w:p w:rsidR="0032261B" w:rsidRDefault="0032261B" w:rsidP="0032261B">
      <w:pPr>
        <w:tabs>
          <w:tab w:val="left" w:pos="792"/>
        </w:tabs>
        <w:ind w:left="792"/>
        <w:rPr>
          <w:rFonts w:ascii="Arial" w:hAnsi="Arial" w:cs="Arial"/>
          <w:color w:val="000000"/>
        </w:rPr>
      </w:pPr>
      <w:r w:rsidRPr="00F51406">
        <w:rPr>
          <w:rFonts w:ascii="Arial" w:hAnsi="Arial" w:cs="Arial"/>
          <w:color w:val="000000"/>
        </w:rPr>
        <w:t>For each cabinet</w:t>
      </w:r>
      <w:r w:rsidR="00C26562">
        <w:rPr>
          <w:rFonts w:ascii="Arial" w:hAnsi="Arial" w:cs="Arial"/>
          <w:color w:val="000000"/>
        </w:rPr>
        <w:t xml:space="preserve">, </w:t>
      </w:r>
      <w:r w:rsidRPr="00F51406">
        <w:rPr>
          <w:rFonts w:ascii="Arial" w:hAnsi="Arial" w:cs="Arial"/>
          <w:color w:val="000000"/>
        </w:rPr>
        <w:t xml:space="preserve">one twin </w:t>
      </w:r>
      <w:r>
        <w:rPr>
          <w:rFonts w:ascii="Arial" w:hAnsi="Arial" w:cs="Arial"/>
          <w:color w:val="000000"/>
        </w:rPr>
        <w:t>un-</w:t>
      </w:r>
      <w:r w:rsidRPr="00F51406">
        <w:rPr>
          <w:rFonts w:ascii="Arial" w:hAnsi="Arial" w:cs="Arial"/>
          <w:color w:val="000000"/>
        </w:rPr>
        <w:t xml:space="preserve">switched 13A mains power socket compatible with BS1363 plugs, and one </w:t>
      </w:r>
      <w:r>
        <w:rPr>
          <w:rFonts w:ascii="Arial" w:hAnsi="Arial" w:cs="Arial"/>
          <w:color w:val="000000"/>
        </w:rPr>
        <w:t xml:space="preserve">un-switched </w:t>
      </w:r>
      <w:r w:rsidRPr="00F51406">
        <w:rPr>
          <w:rFonts w:ascii="Arial" w:hAnsi="Arial" w:cs="Arial"/>
          <w:color w:val="000000"/>
        </w:rPr>
        <w:t xml:space="preserve">switched IEC 60309 16A/240v socket (plus mating plug), ground position 6, P+N+E (2P+E) is required. </w:t>
      </w:r>
    </w:p>
    <w:p w:rsidR="0032261B" w:rsidRDefault="0032261B" w:rsidP="0032261B">
      <w:pPr>
        <w:tabs>
          <w:tab w:val="left" w:pos="792"/>
        </w:tabs>
        <w:ind w:left="792"/>
        <w:rPr>
          <w:rFonts w:ascii="Arial" w:hAnsi="Arial" w:cs="Arial"/>
          <w:color w:val="000000"/>
        </w:rPr>
      </w:pPr>
    </w:p>
    <w:p w:rsidR="0032261B" w:rsidRDefault="0032261B" w:rsidP="0032261B">
      <w:pPr>
        <w:tabs>
          <w:tab w:val="left" w:pos="792"/>
        </w:tabs>
        <w:ind w:left="792"/>
        <w:rPr>
          <w:rFonts w:ascii="Arial" w:hAnsi="Arial" w:cs="Arial"/>
          <w:color w:val="000000"/>
        </w:rPr>
      </w:pPr>
      <w:r w:rsidRPr="00F51406">
        <w:rPr>
          <w:rFonts w:ascii="Arial" w:hAnsi="Arial" w:cs="Arial"/>
          <w:color w:val="000000"/>
        </w:rPr>
        <w:t>In addition</w:t>
      </w:r>
      <w:r>
        <w:rPr>
          <w:rFonts w:ascii="Arial" w:hAnsi="Arial" w:cs="Arial"/>
          <w:color w:val="000000"/>
        </w:rPr>
        <w:t>,</w:t>
      </w:r>
      <w:r w:rsidRPr="00F51406">
        <w:rPr>
          <w:rFonts w:ascii="Arial" w:hAnsi="Arial" w:cs="Arial"/>
          <w:color w:val="000000"/>
        </w:rPr>
        <w:t xml:space="preserve"> for the end cabinet on the right</w:t>
      </w:r>
      <w:r>
        <w:rPr>
          <w:rFonts w:ascii="Arial" w:hAnsi="Arial" w:cs="Arial"/>
          <w:color w:val="000000"/>
        </w:rPr>
        <w:t xml:space="preserve"> (front view)</w:t>
      </w:r>
      <w:r w:rsidRPr="00F51406">
        <w:rPr>
          <w:rFonts w:ascii="Arial" w:hAnsi="Arial" w:cs="Arial"/>
          <w:color w:val="000000"/>
        </w:rPr>
        <w:t xml:space="preserve"> of the row</w:t>
      </w:r>
      <w:r>
        <w:rPr>
          <w:rFonts w:ascii="Arial" w:hAnsi="Arial" w:cs="Arial"/>
          <w:color w:val="000000"/>
        </w:rPr>
        <w:t xml:space="preserve"> only,</w:t>
      </w:r>
      <w:r w:rsidRPr="00F51406">
        <w:rPr>
          <w:rFonts w:ascii="Arial" w:hAnsi="Arial" w:cs="Arial"/>
          <w:color w:val="000000"/>
        </w:rPr>
        <w:t xml:space="preserve"> one extra switched IEC 60309 16A/240v socket (plus mating plug), ground position 6, P+N+E (2P+E) shall be provided.</w:t>
      </w:r>
    </w:p>
    <w:p w:rsidR="0032261B" w:rsidRDefault="0032261B" w:rsidP="0032261B">
      <w:pPr>
        <w:tabs>
          <w:tab w:val="left" w:pos="792"/>
        </w:tabs>
        <w:ind w:left="792"/>
        <w:rPr>
          <w:rFonts w:ascii="Arial" w:hAnsi="Arial" w:cs="Arial"/>
          <w:color w:val="000000"/>
        </w:rPr>
      </w:pPr>
      <w:r w:rsidRPr="00F51406">
        <w:rPr>
          <w:rFonts w:ascii="Arial" w:hAnsi="Arial" w:cs="Arial"/>
          <w:color w:val="000000"/>
        </w:rPr>
        <w:t xml:space="preserve"> </w:t>
      </w:r>
      <w:r>
        <w:rPr>
          <w:rFonts w:ascii="Arial" w:hAnsi="Arial" w:cs="Arial"/>
          <w:color w:val="000000"/>
        </w:rPr>
        <w:t xml:space="preserve"> </w:t>
      </w:r>
    </w:p>
    <w:p w:rsidR="0032261B" w:rsidRDefault="0032261B" w:rsidP="0032261B">
      <w:pPr>
        <w:tabs>
          <w:tab w:val="left" w:pos="792"/>
        </w:tabs>
        <w:ind w:left="792"/>
        <w:rPr>
          <w:rFonts w:ascii="Arial" w:hAnsi="Arial" w:cs="Arial"/>
          <w:color w:val="000000"/>
        </w:rPr>
      </w:pPr>
      <w:r w:rsidRPr="00F51406">
        <w:rPr>
          <w:rFonts w:ascii="Arial" w:hAnsi="Arial" w:cs="Arial"/>
          <w:color w:val="000000"/>
        </w:rPr>
        <w:t>All single and twin sockets shall be on separate radial circuits with suitably rated wiring and circuit breakers</w:t>
      </w:r>
      <w:r>
        <w:rPr>
          <w:rFonts w:ascii="Arial" w:hAnsi="Arial" w:cs="Arial"/>
          <w:color w:val="000000"/>
        </w:rPr>
        <w:t xml:space="preserve"> and at the Distribution Board </w:t>
      </w:r>
      <w:r w:rsidRPr="00F51406">
        <w:rPr>
          <w:rFonts w:ascii="Arial" w:hAnsi="Arial" w:cs="Arial"/>
          <w:color w:val="000000"/>
        </w:rPr>
        <w:t xml:space="preserve">all </w:t>
      </w:r>
      <w:r>
        <w:rPr>
          <w:rFonts w:ascii="Arial" w:hAnsi="Arial" w:cs="Arial"/>
          <w:color w:val="000000"/>
        </w:rPr>
        <w:t>shall be</w:t>
      </w:r>
      <w:r w:rsidRPr="00F51406">
        <w:rPr>
          <w:rFonts w:ascii="Arial" w:hAnsi="Arial" w:cs="Arial"/>
          <w:color w:val="000000"/>
        </w:rPr>
        <w:t xml:space="preserve"> clearly marked “IT Network Room </w:t>
      </w:r>
      <w:r>
        <w:rPr>
          <w:rFonts w:ascii="Arial" w:hAnsi="Arial" w:cs="Arial"/>
          <w:color w:val="000000"/>
        </w:rPr>
        <w:t>{plus</w:t>
      </w:r>
      <w:r w:rsidRPr="00F51406">
        <w:rPr>
          <w:rFonts w:ascii="Arial" w:hAnsi="Arial" w:cs="Arial"/>
          <w:color w:val="000000"/>
        </w:rPr>
        <w:t xml:space="preserve"> </w:t>
      </w:r>
      <w:r>
        <w:rPr>
          <w:rFonts w:ascii="Arial" w:hAnsi="Arial" w:cs="Arial"/>
          <w:color w:val="000000"/>
        </w:rPr>
        <w:t>roo</w:t>
      </w:r>
      <w:r w:rsidRPr="00F51406">
        <w:rPr>
          <w:rFonts w:ascii="Arial" w:hAnsi="Arial" w:cs="Arial"/>
          <w:color w:val="000000"/>
        </w:rPr>
        <w:t>m No</w:t>
      </w:r>
      <w:r>
        <w:rPr>
          <w:rFonts w:ascii="Arial" w:hAnsi="Arial" w:cs="Arial"/>
          <w:color w:val="000000"/>
        </w:rPr>
        <w:t>}</w:t>
      </w:r>
      <w:r w:rsidRPr="00F51406">
        <w:rPr>
          <w:rFonts w:ascii="Arial" w:hAnsi="Arial" w:cs="Arial"/>
          <w:color w:val="000000"/>
        </w:rPr>
        <w:t>”</w:t>
      </w:r>
      <w:r>
        <w:rPr>
          <w:rFonts w:ascii="Arial" w:hAnsi="Arial" w:cs="Arial"/>
          <w:color w:val="000000"/>
        </w:rPr>
        <w:t>, dedicated distribution boards are preferred.</w:t>
      </w:r>
    </w:p>
    <w:p w:rsidR="0032261B" w:rsidRDefault="0032261B" w:rsidP="0032261B">
      <w:pPr>
        <w:tabs>
          <w:tab w:val="left" w:pos="792"/>
        </w:tabs>
        <w:ind w:left="792"/>
        <w:rPr>
          <w:rFonts w:ascii="Arial" w:hAnsi="Arial" w:cs="Arial"/>
          <w:color w:val="000000"/>
        </w:rPr>
      </w:pPr>
    </w:p>
    <w:p w:rsidR="0032261B" w:rsidRPr="00F51406" w:rsidRDefault="0032261B" w:rsidP="0032261B">
      <w:pPr>
        <w:tabs>
          <w:tab w:val="left" w:pos="792"/>
        </w:tabs>
        <w:ind w:left="792"/>
        <w:rPr>
          <w:rFonts w:ascii="Arial" w:hAnsi="Arial" w:cs="Arial"/>
          <w:color w:val="000000"/>
        </w:rPr>
      </w:pPr>
      <w:r>
        <w:rPr>
          <w:rFonts w:ascii="Arial" w:hAnsi="Arial" w:cs="Arial"/>
          <w:color w:val="000000"/>
        </w:rPr>
        <w:t xml:space="preserve">All the mains supply power circuits supplying the equipment cabinets shall be controlled by individual local double pole contactors and the contactors shall be sited to be easily accessible and clearly visible to anyone working on the equipment cabinets, each contactor shall be clearly labelled. </w:t>
      </w:r>
    </w:p>
    <w:p w:rsidR="0032261B" w:rsidRPr="00F51406" w:rsidRDefault="0032261B" w:rsidP="0032261B">
      <w:pPr>
        <w:tabs>
          <w:tab w:val="left" w:pos="792"/>
        </w:tabs>
        <w:ind w:left="792"/>
        <w:rPr>
          <w:rFonts w:ascii="Arial" w:hAnsi="Arial" w:cs="Arial"/>
          <w:color w:val="000000"/>
        </w:rPr>
      </w:pPr>
    </w:p>
    <w:p w:rsidR="00E534E6" w:rsidRDefault="00A70BBB" w:rsidP="00051DD3">
      <w:pPr>
        <w:tabs>
          <w:tab w:val="left" w:pos="792"/>
        </w:tabs>
        <w:ind w:left="720"/>
        <w:rPr>
          <w:rFonts w:ascii="Arial" w:hAnsi="Arial" w:cs="Arial"/>
          <w:b/>
          <w:color w:val="000000"/>
        </w:rPr>
      </w:pPr>
      <w:r>
        <w:rPr>
          <w:rFonts w:ascii="Arial" w:hAnsi="Arial" w:cs="Arial"/>
          <w:b/>
          <w:color w:val="000000"/>
        </w:rPr>
        <w:t>2.11.</w:t>
      </w:r>
      <w:r w:rsidR="00051DD3" w:rsidRPr="00051DD3">
        <w:rPr>
          <w:rFonts w:ascii="Arial" w:hAnsi="Arial" w:cs="Arial"/>
          <w:b/>
          <w:color w:val="000000"/>
        </w:rPr>
        <w:t>5</w:t>
      </w:r>
      <w:r w:rsidR="00051DD3">
        <w:rPr>
          <w:rFonts w:ascii="Arial" w:hAnsi="Arial" w:cs="Arial"/>
          <w:color w:val="000000"/>
        </w:rPr>
        <w:t xml:space="preserve"> </w:t>
      </w:r>
      <w:r w:rsidR="00051DD3" w:rsidRPr="00051DD3">
        <w:rPr>
          <w:rFonts w:ascii="Arial" w:hAnsi="Arial" w:cs="Arial"/>
          <w:b/>
          <w:color w:val="000000"/>
        </w:rPr>
        <w:t xml:space="preserve">Earthing </w:t>
      </w:r>
    </w:p>
    <w:p w:rsidR="00E534E6" w:rsidRDefault="00E534E6" w:rsidP="00051DD3">
      <w:pPr>
        <w:tabs>
          <w:tab w:val="left" w:pos="792"/>
        </w:tabs>
        <w:ind w:left="720"/>
        <w:rPr>
          <w:rFonts w:ascii="Arial" w:hAnsi="Arial" w:cs="Arial"/>
          <w:b/>
          <w:color w:val="000000"/>
        </w:rPr>
      </w:pPr>
    </w:p>
    <w:p w:rsidR="00396D89" w:rsidRDefault="0032261B" w:rsidP="00051DD3">
      <w:pPr>
        <w:tabs>
          <w:tab w:val="left" w:pos="792"/>
        </w:tabs>
        <w:ind w:left="720"/>
        <w:rPr>
          <w:rFonts w:ascii="Arial" w:hAnsi="Arial" w:cs="Arial"/>
          <w:color w:val="000000"/>
        </w:rPr>
      </w:pPr>
      <w:r w:rsidRPr="000A7A8A">
        <w:rPr>
          <w:rFonts w:ascii="Arial" w:hAnsi="Arial" w:cs="Arial"/>
          <w:color w:val="000000"/>
        </w:rPr>
        <w:t xml:space="preserve">The facility shall be equipped with a Telecommunications Bonding Backbone (TBB).  This backbone shall be used to ground all telecommunications cable shields, equipment, racks, cabinets, raceways, and other associated </w:t>
      </w:r>
      <w:r>
        <w:rPr>
          <w:rFonts w:ascii="Arial" w:hAnsi="Arial" w:cs="Arial"/>
          <w:color w:val="000000"/>
        </w:rPr>
        <w:t>hardware</w:t>
      </w:r>
      <w:r w:rsidRPr="000A7A8A">
        <w:rPr>
          <w:rFonts w:ascii="Arial" w:hAnsi="Arial" w:cs="Arial"/>
          <w:color w:val="000000"/>
        </w:rPr>
        <w:t xml:space="preserve"> that has the potential for acting as a current-carrying conductor.  The TBB shall be installed independently of the building electrical ground</w:t>
      </w:r>
      <w:r>
        <w:rPr>
          <w:rFonts w:ascii="Arial" w:hAnsi="Arial" w:cs="Arial"/>
          <w:color w:val="000000"/>
        </w:rPr>
        <w:t>.</w:t>
      </w:r>
    </w:p>
    <w:p w:rsidR="0018588C" w:rsidRDefault="0018588C" w:rsidP="00051DD3">
      <w:pPr>
        <w:tabs>
          <w:tab w:val="left" w:pos="792"/>
        </w:tabs>
        <w:ind w:left="720"/>
        <w:rPr>
          <w:rFonts w:ascii="Arial" w:hAnsi="Arial" w:cs="Arial"/>
          <w:color w:val="000000"/>
        </w:rPr>
      </w:pPr>
    </w:p>
    <w:p w:rsidR="0018588C" w:rsidRPr="0018588C" w:rsidRDefault="00A70BBB" w:rsidP="00051DD3">
      <w:pPr>
        <w:tabs>
          <w:tab w:val="left" w:pos="792"/>
        </w:tabs>
        <w:ind w:left="720"/>
        <w:rPr>
          <w:rFonts w:ascii="Arial" w:hAnsi="Arial" w:cs="Arial"/>
          <w:b/>
          <w:color w:val="000000"/>
        </w:rPr>
      </w:pPr>
      <w:r>
        <w:rPr>
          <w:rFonts w:ascii="Arial" w:hAnsi="Arial" w:cs="Arial"/>
          <w:b/>
          <w:color w:val="000000"/>
        </w:rPr>
        <w:t>2.11.</w:t>
      </w:r>
      <w:r w:rsidR="0018588C" w:rsidRPr="0018588C">
        <w:rPr>
          <w:rFonts w:ascii="Arial" w:hAnsi="Arial" w:cs="Arial"/>
          <w:b/>
          <w:color w:val="000000"/>
        </w:rPr>
        <w:t>6 Access Control</w:t>
      </w:r>
    </w:p>
    <w:p w:rsidR="0018588C" w:rsidRDefault="0018588C" w:rsidP="00051DD3">
      <w:pPr>
        <w:tabs>
          <w:tab w:val="left" w:pos="792"/>
        </w:tabs>
        <w:ind w:left="720"/>
        <w:rPr>
          <w:rFonts w:ascii="Arial" w:hAnsi="Arial" w:cs="Arial"/>
          <w:color w:val="000000"/>
        </w:rPr>
      </w:pPr>
    </w:p>
    <w:p w:rsidR="00FF7498" w:rsidRDefault="0018588C" w:rsidP="00051DD3">
      <w:pPr>
        <w:tabs>
          <w:tab w:val="left" w:pos="792"/>
        </w:tabs>
        <w:ind w:left="720"/>
        <w:rPr>
          <w:rFonts w:ascii="Arial" w:hAnsi="Arial" w:cs="Arial"/>
          <w:color w:val="000000"/>
        </w:rPr>
      </w:pPr>
      <w:r>
        <w:rPr>
          <w:rFonts w:ascii="Arial" w:hAnsi="Arial" w:cs="Arial"/>
          <w:color w:val="000000"/>
        </w:rPr>
        <w:t xml:space="preserve">All network rooms will be protected by the existing </w:t>
      </w:r>
      <w:r w:rsidR="00FF7498">
        <w:rPr>
          <w:rFonts w:ascii="Arial" w:hAnsi="Arial" w:cs="Arial"/>
          <w:color w:val="000000"/>
        </w:rPr>
        <w:t xml:space="preserve">NUIT </w:t>
      </w:r>
      <w:r>
        <w:rPr>
          <w:rFonts w:ascii="Arial" w:hAnsi="Arial" w:cs="Arial"/>
          <w:color w:val="000000"/>
        </w:rPr>
        <w:t>University Smartcard System</w:t>
      </w:r>
      <w:r w:rsidR="00FF7498">
        <w:rPr>
          <w:rFonts w:ascii="Arial" w:hAnsi="Arial" w:cs="Arial"/>
          <w:color w:val="000000"/>
        </w:rPr>
        <w:t>.</w:t>
      </w:r>
      <w:r>
        <w:rPr>
          <w:rFonts w:ascii="Arial" w:hAnsi="Arial" w:cs="Arial"/>
          <w:color w:val="000000"/>
        </w:rPr>
        <w:t xml:space="preserve"> </w:t>
      </w:r>
    </w:p>
    <w:p w:rsidR="0018588C" w:rsidRDefault="00FF7498" w:rsidP="00051DD3">
      <w:pPr>
        <w:tabs>
          <w:tab w:val="left" w:pos="792"/>
        </w:tabs>
        <w:ind w:left="720"/>
        <w:rPr>
          <w:rFonts w:ascii="Arial" w:hAnsi="Arial" w:cs="Arial"/>
          <w:color w:val="000000"/>
        </w:rPr>
      </w:pPr>
      <w:r>
        <w:rPr>
          <w:rFonts w:ascii="Arial" w:hAnsi="Arial" w:cs="Arial"/>
          <w:color w:val="000000"/>
        </w:rPr>
        <w:t>N</w:t>
      </w:r>
      <w:r w:rsidR="0018588C">
        <w:rPr>
          <w:rFonts w:ascii="Arial" w:hAnsi="Arial" w:cs="Arial"/>
          <w:color w:val="000000"/>
        </w:rPr>
        <w:t>o new or third party access control systems will be accepted</w:t>
      </w:r>
      <w:r>
        <w:rPr>
          <w:rFonts w:ascii="Arial" w:hAnsi="Arial" w:cs="Arial"/>
          <w:color w:val="000000"/>
        </w:rPr>
        <w:t>.</w:t>
      </w:r>
    </w:p>
    <w:p w:rsidR="005E5424" w:rsidRPr="003A204D" w:rsidRDefault="005E5424" w:rsidP="005E5424">
      <w:pPr>
        <w:tabs>
          <w:tab w:val="left" w:pos="792"/>
        </w:tabs>
        <w:ind w:left="720"/>
        <w:rPr>
          <w:rFonts w:ascii="Arial" w:hAnsi="Arial" w:cs="Arial"/>
          <w:b/>
          <w:color w:val="000000"/>
        </w:rPr>
      </w:pPr>
      <w:r>
        <w:rPr>
          <w:rFonts w:ascii="Arial" w:hAnsi="Arial" w:cs="Arial"/>
          <w:b/>
          <w:color w:val="000000"/>
        </w:rPr>
        <w:t>2.</w:t>
      </w:r>
      <w:r w:rsidR="00263281">
        <w:rPr>
          <w:rFonts w:ascii="Arial" w:hAnsi="Arial" w:cs="Arial"/>
          <w:b/>
          <w:color w:val="000000"/>
        </w:rPr>
        <w:t>1</w:t>
      </w:r>
      <w:r w:rsidR="0032261B">
        <w:rPr>
          <w:rFonts w:ascii="Arial" w:hAnsi="Arial" w:cs="Arial"/>
          <w:b/>
          <w:color w:val="000000"/>
        </w:rPr>
        <w:t>2</w:t>
      </w:r>
      <w:r w:rsidR="003A204D">
        <w:rPr>
          <w:rFonts w:ascii="Arial" w:hAnsi="Arial" w:cs="Arial"/>
          <w:b/>
          <w:color w:val="000000"/>
        </w:rPr>
        <w:t xml:space="preserve"> </w:t>
      </w:r>
      <w:r w:rsidR="003A204D" w:rsidRPr="003A204D">
        <w:rPr>
          <w:rFonts w:ascii="Arial" w:hAnsi="Arial" w:cs="Arial"/>
          <w:b/>
        </w:rPr>
        <w:t>Copper Backbone (Voice</w:t>
      </w:r>
      <w:r w:rsidR="00051DD3">
        <w:rPr>
          <w:rFonts w:ascii="Arial" w:hAnsi="Arial" w:cs="Arial"/>
          <w:b/>
        </w:rPr>
        <w:t xml:space="preserve"> tie</w:t>
      </w:r>
      <w:r w:rsidR="003A204D" w:rsidRPr="003A204D">
        <w:rPr>
          <w:rFonts w:ascii="Arial" w:hAnsi="Arial" w:cs="Arial"/>
          <w:b/>
        </w:rPr>
        <w:t>) cabling</w:t>
      </w:r>
    </w:p>
    <w:p w:rsidR="005E5424" w:rsidRPr="008E72DB" w:rsidRDefault="005E5424" w:rsidP="005E5424">
      <w:pPr>
        <w:tabs>
          <w:tab w:val="left" w:pos="792"/>
        </w:tabs>
        <w:rPr>
          <w:rFonts w:ascii="Arial" w:hAnsi="Arial" w:cs="Arial"/>
          <w:color w:val="000000"/>
        </w:rPr>
      </w:pPr>
      <w:r w:rsidRPr="008E72DB">
        <w:rPr>
          <w:rFonts w:ascii="Arial" w:hAnsi="Arial" w:cs="Arial"/>
          <w:color w:val="000000"/>
        </w:rPr>
        <w:tab/>
      </w:r>
      <w:r w:rsidRPr="008E72DB">
        <w:rPr>
          <w:rFonts w:ascii="Arial" w:hAnsi="Arial" w:cs="Arial"/>
          <w:color w:val="000000"/>
        </w:rPr>
        <w:tab/>
      </w:r>
    </w:p>
    <w:p w:rsidR="005E5424" w:rsidRDefault="005E5424" w:rsidP="005E5424">
      <w:pPr>
        <w:rPr>
          <w:rFonts w:ascii="Arial" w:hAnsi="Arial" w:cs="Arial"/>
          <w:b/>
        </w:rPr>
      </w:pPr>
      <w:bookmarkStart w:id="31" w:name="_Toc275165404"/>
      <w:r>
        <w:tab/>
      </w:r>
      <w:r w:rsidR="00263281">
        <w:rPr>
          <w:rFonts w:ascii="Arial" w:hAnsi="Arial" w:cs="Arial"/>
          <w:b/>
        </w:rPr>
        <w:t>2.1</w:t>
      </w:r>
      <w:r w:rsidR="0032261B">
        <w:rPr>
          <w:rFonts w:ascii="Arial" w:hAnsi="Arial" w:cs="Arial"/>
          <w:b/>
        </w:rPr>
        <w:t>2</w:t>
      </w:r>
      <w:r>
        <w:rPr>
          <w:rFonts w:ascii="Arial" w:hAnsi="Arial" w:cs="Arial"/>
          <w:b/>
        </w:rPr>
        <w:t>.1</w:t>
      </w:r>
      <w:r w:rsidRPr="004A6A94">
        <w:rPr>
          <w:rFonts w:ascii="Arial" w:hAnsi="Arial" w:cs="Arial"/>
          <w:b/>
        </w:rPr>
        <w:t xml:space="preserve"> Introduction</w:t>
      </w:r>
      <w:bookmarkEnd w:id="31"/>
    </w:p>
    <w:p w:rsidR="005E5424" w:rsidRPr="004A6A94" w:rsidRDefault="005E5424" w:rsidP="005E5424">
      <w:pPr>
        <w:rPr>
          <w:rFonts w:ascii="Arial" w:hAnsi="Arial" w:cs="Arial"/>
          <w:b/>
        </w:rPr>
      </w:pPr>
    </w:p>
    <w:p w:rsidR="005E5424" w:rsidRPr="008E72DB" w:rsidRDefault="005E5424" w:rsidP="005E5424">
      <w:pPr>
        <w:ind w:left="720"/>
        <w:rPr>
          <w:rFonts w:ascii="Arial" w:hAnsi="Arial" w:cs="Arial"/>
        </w:rPr>
      </w:pPr>
      <w:r w:rsidRPr="008E72DB">
        <w:rPr>
          <w:rFonts w:ascii="Arial" w:hAnsi="Arial" w:cs="Arial"/>
        </w:rPr>
        <w:t>This Section details the required standards for the Copper Backbone (Voice</w:t>
      </w:r>
      <w:r w:rsidR="00051DD3">
        <w:rPr>
          <w:rFonts w:ascii="Arial" w:hAnsi="Arial" w:cs="Arial"/>
        </w:rPr>
        <w:t xml:space="preserve"> tie</w:t>
      </w:r>
      <w:r w:rsidRPr="008E72DB">
        <w:rPr>
          <w:rFonts w:ascii="Arial" w:hAnsi="Arial" w:cs="Arial"/>
        </w:rPr>
        <w:t>) cabling.</w:t>
      </w:r>
    </w:p>
    <w:p w:rsidR="005E5424" w:rsidRPr="008E72DB" w:rsidRDefault="005E5424" w:rsidP="005E5424">
      <w:pPr>
        <w:ind w:left="720"/>
        <w:rPr>
          <w:rFonts w:ascii="Arial" w:hAnsi="Arial" w:cs="Arial"/>
        </w:rPr>
      </w:pPr>
    </w:p>
    <w:p w:rsidR="005E5424" w:rsidRPr="008E72DB" w:rsidRDefault="005E5424" w:rsidP="005E5424">
      <w:pPr>
        <w:ind w:left="720"/>
        <w:rPr>
          <w:rFonts w:ascii="Arial" w:hAnsi="Arial" w:cs="Arial"/>
        </w:rPr>
      </w:pPr>
      <w:r w:rsidRPr="008E72DB">
        <w:rPr>
          <w:rFonts w:ascii="Arial" w:hAnsi="Arial" w:cs="Arial"/>
        </w:rPr>
        <w:t xml:space="preserve">Multi-core voice backbone cables shall be installed to interconnect the voice ICD cabling scheme with the structure cabling scheme.  Cables provided for voice communications purposes shall be of the CW 1308 (LSOH) or CW </w:t>
      </w:r>
      <w:r w:rsidR="00051DD3">
        <w:rPr>
          <w:rFonts w:ascii="Arial" w:hAnsi="Arial" w:cs="Arial"/>
        </w:rPr>
        <w:t>1308B</w:t>
      </w:r>
      <w:r w:rsidRPr="008E72DB">
        <w:rPr>
          <w:rFonts w:ascii="Arial" w:hAnsi="Arial" w:cs="Arial"/>
        </w:rPr>
        <w:t xml:space="preserve"> </w:t>
      </w:r>
      <w:r w:rsidR="00051DD3" w:rsidRPr="008E72DB">
        <w:rPr>
          <w:rFonts w:ascii="Arial" w:hAnsi="Arial" w:cs="Arial"/>
        </w:rPr>
        <w:t xml:space="preserve">(LSOH) </w:t>
      </w:r>
      <w:r w:rsidRPr="008E72DB">
        <w:rPr>
          <w:rFonts w:ascii="Arial" w:hAnsi="Arial" w:cs="Arial"/>
        </w:rPr>
        <w:t>type with a conductor diameter of 0.5 mm. As a general rule 50, 100 and 200 pair cables should be used as standard.</w:t>
      </w:r>
    </w:p>
    <w:p w:rsidR="005E5424" w:rsidRPr="008E72DB" w:rsidRDefault="005E5424" w:rsidP="005E5424">
      <w:pPr>
        <w:rPr>
          <w:rFonts w:ascii="Arial" w:hAnsi="Arial" w:cs="Arial"/>
        </w:rPr>
      </w:pPr>
    </w:p>
    <w:p w:rsidR="005E5424" w:rsidRDefault="005E5424" w:rsidP="0026548A">
      <w:pPr>
        <w:rPr>
          <w:rFonts w:ascii="Arial" w:hAnsi="Arial" w:cs="Arial"/>
          <w:b/>
        </w:rPr>
      </w:pPr>
      <w:bookmarkStart w:id="32" w:name="_Toc275165406"/>
      <w:r>
        <w:tab/>
      </w:r>
      <w:r w:rsidR="00263281">
        <w:rPr>
          <w:rFonts w:ascii="Arial" w:hAnsi="Arial" w:cs="Arial"/>
          <w:b/>
        </w:rPr>
        <w:t>2.1</w:t>
      </w:r>
      <w:r w:rsidR="0032261B">
        <w:rPr>
          <w:rFonts w:ascii="Arial" w:hAnsi="Arial" w:cs="Arial"/>
          <w:b/>
        </w:rPr>
        <w:t>2</w:t>
      </w:r>
      <w:r>
        <w:rPr>
          <w:rFonts w:ascii="Arial" w:hAnsi="Arial" w:cs="Arial"/>
          <w:b/>
        </w:rPr>
        <w:t>.2</w:t>
      </w:r>
      <w:r w:rsidRPr="006918DF">
        <w:rPr>
          <w:rFonts w:ascii="Arial" w:hAnsi="Arial" w:cs="Arial"/>
          <w:b/>
        </w:rPr>
        <w:t xml:space="preserve"> Installation</w:t>
      </w:r>
      <w:bookmarkEnd w:id="32"/>
    </w:p>
    <w:p w:rsidR="005E5424" w:rsidRPr="006918DF" w:rsidRDefault="005E5424" w:rsidP="005E5424">
      <w:pPr>
        <w:rPr>
          <w:rFonts w:ascii="Arial" w:hAnsi="Arial" w:cs="Arial"/>
          <w:b/>
        </w:rPr>
      </w:pPr>
    </w:p>
    <w:p w:rsidR="005E5424" w:rsidRPr="008E72DB" w:rsidRDefault="005E5424" w:rsidP="005E5424">
      <w:pPr>
        <w:ind w:left="720"/>
        <w:rPr>
          <w:rFonts w:ascii="Arial" w:hAnsi="Arial" w:cs="Arial"/>
        </w:rPr>
      </w:pPr>
      <w:r w:rsidRPr="008E72DB">
        <w:rPr>
          <w:rFonts w:ascii="Arial" w:hAnsi="Arial" w:cs="Arial"/>
        </w:rPr>
        <w:t xml:space="preserve">All cabling shall be run in suitable containment and neatly clipped at regular intervals. </w:t>
      </w:r>
    </w:p>
    <w:p w:rsidR="005E5424" w:rsidRPr="008E72DB" w:rsidRDefault="005E5424" w:rsidP="005E5424">
      <w:pPr>
        <w:ind w:left="720"/>
        <w:rPr>
          <w:rFonts w:ascii="Arial" w:hAnsi="Arial" w:cs="Arial"/>
        </w:rPr>
      </w:pPr>
    </w:p>
    <w:p w:rsidR="005E5424" w:rsidRPr="008E72DB" w:rsidRDefault="005E5424" w:rsidP="005E5424">
      <w:pPr>
        <w:ind w:left="720"/>
        <w:rPr>
          <w:rFonts w:ascii="Arial" w:hAnsi="Arial" w:cs="Arial"/>
        </w:rPr>
      </w:pPr>
      <w:r w:rsidRPr="008E72DB">
        <w:rPr>
          <w:rFonts w:ascii="Arial" w:hAnsi="Arial" w:cs="Arial"/>
        </w:rPr>
        <w:t>All cabling shall be installed into appropriate cable tray, basket tray or trunking, (in accordance with the manufacturer’s instructions). Particular care shall be taken in not kinking or bending cabling past acceptable radius curves. Cables shall not be subjected to any weight, tension, heat or other pressures / forces. The weight of the cabling shall be supported by the tray-work and be clipped at regular intervals.</w:t>
      </w:r>
    </w:p>
    <w:p w:rsidR="005E5424" w:rsidRPr="008E72DB" w:rsidRDefault="005E5424" w:rsidP="005E5424">
      <w:pPr>
        <w:ind w:left="720"/>
        <w:rPr>
          <w:rFonts w:ascii="Arial" w:hAnsi="Arial" w:cs="Arial"/>
        </w:rPr>
      </w:pPr>
    </w:p>
    <w:p w:rsidR="005E5424" w:rsidRPr="008E72DB" w:rsidRDefault="005E5424" w:rsidP="005E5424">
      <w:pPr>
        <w:ind w:left="720"/>
        <w:rPr>
          <w:rFonts w:ascii="Arial" w:hAnsi="Arial" w:cs="Arial"/>
        </w:rPr>
      </w:pPr>
      <w:r w:rsidRPr="008E72DB">
        <w:rPr>
          <w:rFonts w:ascii="Arial" w:hAnsi="Arial" w:cs="Arial"/>
        </w:rPr>
        <w:t>Sufficient cable length shall be left at each end of the cable for 3 future re-terminations.</w:t>
      </w:r>
    </w:p>
    <w:p w:rsidR="005E5424" w:rsidRPr="008E72DB" w:rsidRDefault="005E5424" w:rsidP="005E5424">
      <w:pPr>
        <w:rPr>
          <w:rFonts w:ascii="Arial" w:hAnsi="Arial" w:cs="Arial"/>
        </w:rPr>
      </w:pPr>
    </w:p>
    <w:p w:rsidR="005E5424" w:rsidRDefault="005E5424" w:rsidP="005E5424">
      <w:pPr>
        <w:rPr>
          <w:rFonts w:ascii="Arial" w:hAnsi="Arial" w:cs="Arial"/>
          <w:b/>
        </w:rPr>
      </w:pPr>
      <w:bookmarkStart w:id="33" w:name="_Toc275165407"/>
      <w:r>
        <w:tab/>
      </w:r>
      <w:r w:rsidR="00263281">
        <w:rPr>
          <w:rFonts w:ascii="Arial" w:hAnsi="Arial" w:cs="Arial"/>
          <w:b/>
        </w:rPr>
        <w:t>2.1</w:t>
      </w:r>
      <w:r w:rsidR="0032261B">
        <w:rPr>
          <w:rFonts w:ascii="Arial" w:hAnsi="Arial" w:cs="Arial"/>
          <w:b/>
        </w:rPr>
        <w:t>2</w:t>
      </w:r>
      <w:r>
        <w:rPr>
          <w:rFonts w:ascii="Arial" w:hAnsi="Arial" w:cs="Arial"/>
          <w:b/>
        </w:rPr>
        <w:t>.3</w:t>
      </w:r>
      <w:r w:rsidRPr="006918DF">
        <w:rPr>
          <w:rFonts w:ascii="Arial" w:hAnsi="Arial" w:cs="Arial"/>
          <w:b/>
        </w:rPr>
        <w:t xml:space="preserve"> Cable Routes</w:t>
      </w:r>
      <w:bookmarkEnd w:id="33"/>
    </w:p>
    <w:p w:rsidR="005E5424" w:rsidRPr="006918DF" w:rsidRDefault="005E5424" w:rsidP="005E5424">
      <w:pPr>
        <w:rPr>
          <w:rFonts w:ascii="Arial" w:hAnsi="Arial" w:cs="Arial"/>
          <w:b/>
        </w:rPr>
      </w:pPr>
    </w:p>
    <w:p w:rsidR="005E5424" w:rsidRPr="008E72DB" w:rsidRDefault="005E5424" w:rsidP="005E5424">
      <w:pPr>
        <w:autoSpaceDE w:val="0"/>
        <w:autoSpaceDN w:val="0"/>
        <w:adjustRightInd w:val="0"/>
        <w:ind w:left="720"/>
        <w:rPr>
          <w:rFonts w:ascii="Arial" w:hAnsi="Arial" w:cs="Arial"/>
        </w:rPr>
      </w:pPr>
      <w:r w:rsidRPr="008E72DB">
        <w:rPr>
          <w:rFonts w:ascii="Arial" w:hAnsi="Arial" w:cs="Arial"/>
          <w:color w:val="000000"/>
        </w:rPr>
        <w:t xml:space="preserve">All cable / containment routes shall be planned and installed within guidelines set out in </w:t>
      </w:r>
      <w:r w:rsidRPr="008E72DB">
        <w:rPr>
          <w:rFonts w:ascii="Arial" w:hAnsi="Arial" w:cs="Arial"/>
        </w:rPr>
        <w:t xml:space="preserve">European Standard EN50174. </w:t>
      </w:r>
    </w:p>
    <w:p w:rsidR="005E5424" w:rsidRPr="008E72DB" w:rsidRDefault="005E5424" w:rsidP="005E5424">
      <w:pPr>
        <w:autoSpaceDE w:val="0"/>
        <w:autoSpaceDN w:val="0"/>
        <w:adjustRightInd w:val="0"/>
        <w:ind w:left="720"/>
        <w:rPr>
          <w:rFonts w:ascii="Arial" w:hAnsi="Arial" w:cs="Arial"/>
        </w:rPr>
      </w:pPr>
    </w:p>
    <w:p w:rsidR="005E5424" w:rsidRPr="008E72DB" w:rsidRDefault="005E5424" w:rsidP="005E5424">
      <w:pPr>
        <w:autoSpaceDE w:val="0"/>
        <w:autoSpaceDN w:val="0"/>
        <w:adjustRightInd w:val="0"/>
        <w:ind w:left="720"/>
        <w:rPr>
          <w:rFonts w:ascii="Arial" w:hAnsi="Arial" w:cs="Arial"/>
        </w:rPr>
      </w:pPr>
      <w:r w:rsidRPr="008E72DB">
        <w:rPr>
          <w:rFonts w:ascii="Arial" w:hAnsi="Arial" w:cs="Arial"/>
        </w:rPr>
        <w:t>All cable routes shall be agreed with the University prior to commencement of installation.</w:t>
      </w:r>
    </w:p>
    <w:p w:rsidR="005E5424" w:rsidRPr="008E72DB" w:rsidRDefault="005E5424" w:rsidP="005E5424">
      <w:pPr>
        <w:autoSpaceDE w:val="0"/>
        <w:autoSpaceDN w:val="0"/>
        <w:adjustRightInd w:val="0"/>
        <w:rPr>
          <w:rFonts w:ascii="Arial" w:hAnsi="Arial" w:cs="Arial"/>
        </w:rPr>
      </w:pPr>
    </w:p>
    <w:p w:rsidR="00BE65D2" w:rsidRDefault="005E5424" w:rsidP="005E5424">
      <w:bookmarkStart w:id="34" w:name="_Toc275165408"/>
      <w:r>
        <w:tab/>
      </w:r>
    </w:p>
    <w:p w:rsidR="00BE65D2" w:rsidRDefault="00BE65D2" w:rsidP="005E5424"/>
    <w:p w:rsidR="005E5424" w:rsidRDefault="00263281" w:rsidP="00BE65D2">
      <w:pPr>
        <w:ind w:firstLine="720"/>
        <w:rPr>
          <w:rFonts w:ascii="Arial" w:hAnsi="Arial" w:cs="Arial"/>
          <w:b/>
        </w:rPr>
      </w:pPr>
      <w:r>
        <w:rPr>
          <w:rFonts w:ascii="Arial" w:hAnsi="Arial" w:cs="Arial"/>
          <w:b/>
        </w:rPr>
        <w:t>2.1</w:t>
      </w:r>
      <w:r w:rsidR="0032261B">
        <w:rPr>
          <w:rFonts w:ascii="Arial" w:hAnsi="Arial" w:cs="Arial"/>
          <w:b/>
        </w:rPr>
        <w:t>2</w:t>
      </w:r>
      <w:r w:rsidR="005E5424">
        <w:rPr>
          <w:rFonts w:ascii="Arial" w:hAnsi="Arial" w:cs="Arial"/>
          <w:b/>
        </w:rPr>
        <w:t>.4</w:t>
      </w:r>
      <w:r w:rsidR="005E5424" w:rsidRPr="006918DF">
        <w:rPr>
          <w:rFonts w:ascii="Arial" w:hAnsi="Arial" w:cs="Arial"/>
          <w:b/>
        </w:rPr>
        <w:t xml:space="preserve"> Segregation from Other Services</w:t>
      </w:r>
      <w:bookmarkEnd w:id="34"/>
    </w:p>
    <w:p w:rsidR="005E5424" w:rsidRPr="006918DF" w:rsidRDefault="005E5424" w:rsidP="005E5424">
      <w:pPr>
        <w:rPr>
          <w:rFonts w:ascii="Arial" w:hAnsi="Arial" w:cs="Arial"/>
          <w:b/>
        </w:rPr>
      </w:pPr>
    </w:p>
    <w:p w:rsidR="005E5424" w:rsidRPr="008E72DB" w:rsidRDefault="005E5424" w:rsidP="005E5424">
      <w:pPr>
        <w:autoSpaceDE w:val="0"/>
        <w:autoSpaceDN w:val="0"/>
        <w:adjustRightInd w:val="0"/>
        <w:ind w:left="720"/>
        <w:rPr>
          <w:rFonts w:ascii="Arial" w:hAnsi="Arial" w:cs="Arial"/>
        </w:rPr>
      </w:pPr>
      <w:r w:rsidRPr="008E72DB">
        <w:rPr>
          <w:rFonts w:ascii="Arial" w:hAnsi="Arial" w:cs="Arial"/>
        </w:rPr>
        <w:t>Special notice shall be made in ensuring that all cables are kept at a suitable distance from other services to avoid “EM type” and other interference (In accordance is European Standard EN50174 and British Standard BS6701</w:t>
      </w:r>
      <w:r w:rsidR="00AD378A">
        <w:rPr>
          <w:rFonts w:ascii="Arial" w:hAnsi="Arial" w:cs="Arial"/>
        </w:rPr>
        <w:t xml:space="preserve"> A1 : 2017</w:t>
      </w:r>
      <w:r w:rsidRPr="008E72DB">
        <w:rPr>
          <w:rFonts w:ascii="Arial" w:hAnsi="Arial" w:cs="Arial"/>
        </w:rPr>
        <w:t>)</w:t>
      </w:r>
    </w:p>
    <w:p w:rsidR="005E5424" w:rsidRPr="008E72DB" w:rsidRDefault="005E5424" w:rsidP="005E5424">
      <w:pPr>
        <w:ind w:left="720"/>
        <w:rPr>
          <w:rFonts w:ascii="Arial" w:hAnsi="Arial" w:cs="Arial"/>
        </w:rPr>
      </w:pPr>
    </w:p>
    <w:p w:rsidR="005E5424" w:rsidRPr="008E72DB" w:rsidRDefault="005E5424" w:rsidP="005E5424">
      <w:pPr>
        <w:ind w:left="720"/>
        <w:rPr>
          <w:rFonts w:ascii="Arial" w:hAnsi="Arial" w:cs="Arial"/>
        </w:rPr>
      </w:pPr>
      <w:r w:rsidRPr="008E72DB">
        <w:rPr>
          <w:rFonts w:ascii="Arial" w:hAnsi="Arial" w:cs="Arial"/>
        </w:rPr>
        <w:t xml:space="preserve">All cabling must be run away from other services such as mains power and heating pipes that may cause interference or damage to the cable. </w:t>
      </w:r>
    </w:p>
    <w:p w:rsidR="005E5424" w:rsidRPr="008E72DB" w:rsidRDefault="005E5424" w:rsidP="005E5424">
      <w:pPr>
        <w:ind w:left="720"/>
        <w:rPr>
          <w:rFonts w:ascii="Arial" w:hAnsi="Arial" w:cs="Arial"/>
        </w:rPr>
      </w:pPr>
    </w:p>
    <w:p w:rsidR="005E5424" w:rsidRDefault="005E5424" w:rsidP="005E5424">
      <w:pPr>
        <w:ind w:left="720"/>
        <w:rPr>
          <w:rFonts w:ascii="Arial" w:hAnsi="Arial" w:cs="Arial"/>
        </w:rPr>
      </w:pPr>
      <w:r w:rsidRPr="008E72DB">
        <w:rPr>
          <w:rFonts w:ascii="Arial" w:hAnsi="Arial" w:cs="Arial"/>
        </w:rPr>
        <w:t>The same cable route as the fibre backbone cable shall be used if possible.</w:t>
      </w:r>
    </w:p>
    <w:p w:rsidR="002D60B9" w:rsidRPr="008E72DB" w:rsidRDefault="002D60B9" w:rsidP="005E5424">
      <w:pPr>
        <w:ind w:left="720"/>
        <w:rPr>
          <w:rFonts w:ascii="Arial" w:hAnsi="Arial" w:cs="Arial"/>
        </w:rPr>
      </w:pPr>
    </w:p>
    <w:p w:rsidR="005E5424" w:rsidRDefault="005E5424" w:rsidP="005E5424">
      <w:pPr>
        <w:rPr>
          <w:rFonts w:ascii="Arial" w:hAnsi="Arial" w:cs="Arial"/>
          <w:b/>
        </w:rPr>
      </w:pPr>
      <w:bookmarkStart w:id="35" w:name="_Ref43625932"/>
      <w:bookmarkStart w:id="36" w:name="_Toc275165409"/>
      <w:r>
        <w:tab/>
      </w:r>
      <w:r w:rsidR="00263281">
        <w:rPr>
          <w:rFonts w:ascii="Arial" w:hAnsi="Arial" w:cs="Arial"/>
          <w:b/>
        </w:rPr>
        <w:t>2.1</w:t>
      </w:r>
      <w:r w:rsidR="0032261B">
        <w:rPr>
          <w:rFonts w:ascii="Arial" w:hAnsi="Arial" w:cs="Arial"/>
          <w:b/>
        </w:rPr>
        <w:t>2</w:t>
      </w:r>
      <w:r>
        <w:rPr>
          <w:rFonts w:ascii="Arial" w:hAnsi="Arial" w:cs="Arial"/>
          <w:b/>
        </w:rPr>
        <w:t xml:space="preserve">.5 </w:t>
      </w:r>
      <w:r w:rsidRPr="006918DF">
        <w:rPr>
          <w:rFonts w:ascii="Arial" w:hAnsi="Arial" w:cs="Arial"/>
          <w:b/>
        </w:rPr>
        <w:t>Terminations</w:t>
      </w:r>
      <w:bookmarkEnd w:id="35"/>
      <w:bookmarkEnd w:id="36"/>
    </w:p>
    <w:p w:rsidR="000B5E72" w:rsidRDefault="000B5E72" w:rsidP="005E5424">
      <w:pPr>
        <w:rPr>
          <w:rFonts w:ascii="Arial" w:hAnsi="Arial" w:cs="Arial"/>
          <w:b/>
        </w:rPr>
      </w:pPr>
    </w:p>
    <w:p w:rsidR="005E5424" w:rsidRPr="008E72DB" w:rsidRDefault="005E5424" w:rsidP="005E5424">
      <w:pPr>
        <w:ind w:left="720"/>
        <w:rPr>
          <w:rFonts w:ascii="Arial" w:hAnsi="Arial" w:cs="Arial"/>
        </w:rPr>
      </w:pPr>
      <w:r>
        <w:rPr>
          <w:rFonts w:ascii="Arial" w:hAnsi="Arial" w:cs="Arial"/>
        </w:rPr>
        <w:t>Voice multicore</w:t>
      </w:r>
      <w:r w:rsidRPr="008E72DB">
        <w:rPr>
          <w:rFonts w:ascii="Arial" w:hAnsi="Arial" w:cs="Arial"/>
        </w:rPr>
        <w:t xml:space="preserve"> cables are to be terminated on Krone connectors 237A on the BDF ICD side and on 50 way 1u high densit</w:t>
      </w:r>
      <w:r w:rsidR="00D81108">
        <w:rPr>
          <w:rFonts w:ascii="Arial" w:hAnsi="Arial" w:cs="Arial"/>
        </w:rPr>
        <w:t>y patch panels in the Data Network</w:t>
      </w:r>
      <w:r w:rsidRPr="008E72DB">
        <w:rPr>
          <w:rFonts w:ascii="Arial" w:hAnsi="Arial" w:cs="Arial"/>
        </w:rPr>
        <w:t xml:space="preserve"> Room. </w:t>
      </w:r>
      <w:r w:rsidR="00D45289">
        <w:rPr>
          <w:rFonts w:ascii="Arial" w:hAnsi="Arial" w:cs="Arial"/>
        </w:rPr>
        <w:t>NUIT</w:t>
      </w:r>
      <w:r w:rsidRPr="008E72DB">
        <w:rPr>
          <w:rFonts w:ascii="Arial" w:hAnsi="Arial" w:cs="Arial"/>
        </w:rPr>
        <w:t xml:space="preserve"> Telecoms will determine the termination locations at both ends. </w:t>
      </w:r>
    </w:p>
    <w:p w:rsidR="005E5424" w:rsidRPr="008E72DB" w:rsidRDefault="005E5424" w:rsidP="005E5424">
      <w:pPr>
        <w:rPr>
          <w:rFonts w:ascii="Arial" w:hAnsi="Arial" w:cs="Arial"/>
        </w:rPr>
      </w:pPr>
    </w:p>
    <w:p w:rsidR="005E5424" w:rsidRDefault="005E5424" w:rsidP="005E5424">
      <w:pPr>
        <w:ind w:firstLine="720"/>
        <w:rPr>
          <w:rFonts w:ascii="Arial" w:hAnsi="Arial" w:cs="Arial"/>
        </w:rPr>
      </w:pPr>
      <w:r w:rsidRPr="008E72DB">
        <w:rPr>
          <w:rFonts w:ascii="Arial" w:hAnsi="Arial" w:cs="Arial"/>
        </w:rPr>
        <w:t xml:space="preserve">All connections shall be wired with single pair modularity blue/white pair (wires 3&amp;6). </w:t>
      </w:r>
    </w:p>
    <w:p w:rsidR="005E5424" w:rsidRDefault="005E5424" w:rsidP="005E5424">
      <w:pPr>
        <w:ind w:left="720" w:firstLine="720"/>
        <w:rPr>
          <w:rFonts w:ascii="Arial" w:hAnsi="Arial" w:cs="Arial"/>
        </w:rPr>
      </w:pPr>
    </w:p>
    <w:p w:rsidR="005E5424" w:rsidRPr="006918DF" w:rsidRDefault="00590914" w:rsidP="005E5424">
      <w:pPr>
        <w:ind w:firstLine="720"/>
        <w:rPr>
          <w:rFonts w:ascii="Arial" w:hAnsi="Arial" w:cs="Arial"/>
          <w:b/>
        </w:rPr>
      </w:pPr>
      <w:r>
        <w:rPr>
          <w:rFonts w:ascii="Arial" w:hAnsi="Arial" w:cs="Arial"/>
          <w:b/>
        </w:rPr>
        <w:t>2.12</w:t>
      </w:r>
      <w:r w:rsidR="005E5424">
        <w:rPr>
          <w:rFonts w:ascii="Arial" w:hAnsi="Arial" w:cs="Arial"/>
          <w:b/>
        </w:rPr>
        <w:t>.6</w:t>
      </w:r>
      <w:r w:rsidR="0048591A">
        <w:rPr>
          <w:rFonts w:ascii="Arial" w:hAnsi="Arial" w:cs="Arial"/>
          <w:b/>
        </w:rPr>
        <w:t xml:space="preserve"> Testing</w:t>
      </w:r>
    </w:p>
    <w:p w:rsidR="005E5424" w:rsidRDefault="005E5424" w:rsidP="005E5424">
      <w:pPr>
        <w:ind w:firstLine="720"/>
        <w:rPr>
          <w:rFonts w:ascii="Arial" w:hAnsi="Arial" w:cs="Arial"/>
        </w:rPr>
      </w:pPr>
      <w:r>
        <w:rPr>
          <w:rFonts w:ascii="Arial" w:hAnsi="Arial" w:cs="Arial"/>
        </w:rPr>
        <w:tab/>
      </w:r>
    </w:p>
    <w:p w:rsidR="004F0CF4" w:rsidRDefault="005E5424" w:rsidP="00590914">
      <w:pPr>
        <w:ind w:left="720"/>
        <w:rPr>
          <w:rFonts w:ascii="Arial" w:hAnsi="Arial" w:cs="Arial"/>
        </w:rPr>
      </w:pPr>
      <w:r>
        <w:rPr>
          <w:rFonts w:ascii="Arial" w:hAnsi="Arial" w:cs="Arial"/>
        </w:rPr>
        <w:t>All cables must be subjected to 100% testing. All Voice cabling should be tested across all pairs for continuity. Completed test results should be submitted within 7 days of the installation being completed. Results should be in electronic form.</w:t>
      </w:r>
    </w:p>
    <w:p w:rsidR="007141E5" w:rsidRDefault="007141E5" w:rsidP="00590914">
      <w:pPr>
        <w:ind w:left="720"/>
        <w:rPr>
          <w:rFonts w:ascii="Arial" w:hAnsi="Arial" w:cs="Arial"/>
        </w:rPr>
      </w:pPr>
    </w:p>
    <w:p w:rsidR="00843460" w:rsidRDefault="00843460" w:rsidP="00590914">
      <w:pPr>
        <w:ind w:left="720"/>
        <w:rPr>
          <w:rFonts w:ascii="Arial" w:hAnsi="Arial" w:cs="Arial"/>
          <w:b/>
        </w:rPr>
      </w:pPr>
    </w:p>
    <w:p w:rsidR="00843460" w:rsidRDefault="00843460" w:rsidP="00590914">
      <w:pPr>
        <w:ind w:left="720"/>
        <w:rPr>
          <w:rFonts w:ascii="Arial" w:hAnsi="Arial" w:cs="Arial"/>
          <w:b/>
        </w:rPr>
      </w:pPr>
    </w:p>
    <w:p w:rsidR="00843460" w:rsidRDefault="00843460" w:rsidP="00590914">
      <w:pPr>
        <w:ind w:left="720"/>
        <w:rPr>
          <w:rFonts w:ascii="Arial" w:hAnsi="Arial" w:cs="Arial"/>
          <w:b/>
        </w:rPr>
      </w:pPr>
    </w:p>
    <w:p w:rsidR="007141E5" w:rsidRPr="002E53F9" w:rsidRDefault="00A92A5C" w:rsidP="00590914">
      <w:pPr>
        <w:ind w:left="720"/>
        <w:rPr>
          <w:rFonts w:ascii="Arial" w:hAnsi="Arial" w:cs="Arial"/>
          <w:b/>
        </w:rPr>
      </w:pPr>
      <w:r>
        <w:rPr>
          <w:rFonts w:ascii="Arial" w:hAnsi="Arial" w:cs="Arial"/>
          <w:b/>
        </w:rPr>
        <w:t>2.12.7</w:t>
      </w:r>
      <w:r w:rsidR="007141E5" w:rsidRPr="002E53F9">
        <w:rPr>
          <w:rFonts w:ascii="Arial" w:hAnsi="Arial" w:cs="Arial"/>
          <w:b/>
        </w:rPr>
        <w:t xml:space="preserve"> DECT Base Stations </w:t>
      </w:r>
    </w:p>
    <w:p w:rsidR="007141E5" w:rsidRDefault="007141E5" w:rsidP="00590914">
      <w:pPr>
        <w:ind w:left="720"/>
        <w:rPr>
          <w:rFonts w:ascii="Arial" w:hAnsi="Arial" w:cs="Arial"/>
        </w:rPr>
      </w:pPr>
    </w:p>
    <w:p w:rsidR="007141E5" w:rsidRDefault="007141E5" w:rsidP="00590914">
      <w:pPr>
        <w:ind w:left="720"/>
        <w:rPr>
          <w:rFonts w:ascii="Arial" w:hAnsi="Arial" w:cs="Arial"/>
        </w:rPr>
      </w:pPr>
      <w:r>
        <w:rPr>
          <w:rFonts w:ascii="Arial" w:hAnsi="Arial" w:cs="Arial"/>
        </w:rPr>
        <w:t xml:space="preserve">For installations requiring DECT telephony, the DECT Base Stations will be provided by NUIT Telecoms </w:t>
      </w:r>
      <w:r w:rsidR="00F578B0">
        <w:rPr>
          <w:rFonts w:ascii="Arial" w:hAnsi="Arial" w:cs="Arial"/>
        </w:rPr>
        <w:t>&amp; Cabling Team but will be installed by the appointed contractor in accordance to a marked drawing that will be made available</w:t>
      </w:r>
      <w:r w:rsidR="002E53F9">
        <w:rPr>
          <w:rFonts w:ascii="Arial" w:hAnsi="Arial" w:cs="Arial"/>
        </w:rPr>
        <w:t xml:space="preserve"> upon request.</w:t>
      </w:r>
    </w:p>
    <w:p w:rsidR="00F578B0" w:rsidRDefault="00F578B0" w:rsidP="00590914">
      <w:pPr>
        <w:ind w:left="720"/>
        <w:rPr>
          <w:rFonts w:ascii="Arial" w:hAnsi="Arial" w:cs="Arial"/>
        </w:rPr>
      </w:pPr>
    </w:p>
    <w:p w:rsidR="00F578B0" w:rsidRDefault="00F578B0" w:rsidP="00590914">
      <w:pPr>
        <w:ind w:left="720"/>
        <w:rPr>
          <w:rFonts w:ascii="Arial" w:hAnsi="Arial" w:cs="Arial"/>
        </w:rPr>
      </w:pPr>
      <w:r>
        <w:rPr>
          <w:rFonts w:ascii="Arial" w:hAnsi="Arial" w:cs="Arial"/>
        </w:rPr>
        <w:t xml:space="preserve">All </w:t>
      </w:r>
      <w:r w:rsidR="00140186">
        <w:rPr>
          <w:rFonts w:ascii="Arial" w:hAnsi="Arial" w:cs="Arial"/>
        </w:rPr>
        <w:t>DECT Base Stations will be supplied pre-wired onto a CAT6/CAT6A 1 metre lead terminated with an RJ45 plug and will require mounting to an adjacent dedicated CAT6/CAT6A module.</w:t>
      </w:r>
    </w:p>
    <w:p w:rsidR="00140186" w:rsidRDefault="00140186" w:rsidP="00590914">
      <w:pPr>
        <w:ind w:left="720"/>
        <w:rPr>
          <w:rFonts w:ascii="Arial" w:hAnsi="Arial" w:cs="Arial"/>
        </w:rPr>
      </w:pPr>
    </w:p>
    <w:p w:rsidR="00140186" w:rsidRDefault="00140186" w:rsidP="00590914">
      <w:pPr>
        <w:ind w:left="720"/>
        <w:rPr>
          <w:rFonts w:ascii="Arial" w:hAnsi="Arial" w:cs="Arial"/>
        </w:rPr>
      </w:pPr>
      <w:r>
        <w:rPr>
          <w:rFonts w:ascii="Arial" w:hAnsi="Arial" w:cs="Arial"/>
        </w:rPr>
        <w:t>Installers are required to record the DECT Base Station Name</w:t>
      </w:r>
      <w:r w:rsidR="002E53F9">
        <w:rPr>
          <w:rFonts w:ascii="Arial" w:hAnsi="Arial" w:cs="Arial"/>
        </w:rPr>
        <w:t>, the outlet number and the network room number that the module is cabled back to. This information will be passed to NUIT Telecoms &amp; Cabling Team to enable connectivity and configuration to take place.</w:t>
      </w:r>
    </w:p>
    <w:p w:rsidR="004F0CF4" w:rsidRDefault="004F0CF4">
      <w:pPr>
        <w:jc w:val="left"/>
        <w:rPr>
          <w:rFonts w:ascii="Arial" w:hAnsi="Arial" w:cs="Arial"/>
        </w:rPr>
      </w:pPr>
      <w:r>
        <w:rPr>
          <w:rFonts w:ascii="Arial" w:hAnsi="Arial" w:cs="Arial"/>
        </w:rPr>
        <w:br w:type="page"/>
      </w:r>
    </w:p>
    <w:p w:rsidR="003A204D" w:rsidRDefault="00A85B37" w:rsidP="003A204D">
      <w:pPr>
        <w:pStyle w:val="Heading2"/>
        <w:rPr>
          <w:bCs/>
          <w:i w:val="0"/>
          <w:kern w:val="28"/>
          <w:sz w:val="20"/>
        </w:rPr>
      </w:pPr>
      <w:r>
        <w:rPr>
          <w:bCs/>
          <w:i w:val="0"/>
          <w:kern w:val="28"/>
          <w:sz w:val="20"/>
        </w:rPr>
        <w:t>SECTION</w:t>
      </w:r>
      <w:r w:rsidR="003A204D">
        <w:rPr>
          <w:bCs/>
          <w:i w:val="0"/>
          <w:kern w:val="28"/>
          <w:sz w:val="20"/>
        </w:rPr>
        <w:t xml:space="preserve"> 3 </w:t>
      </w:r>
      <w:r w:rsidR="00045BB8">
        <w:rPr>
          <w:bCs/>
          <w:i w:val="0"/>
          <w:kern w:val="28"/>
          <w:sz w:val="20"/>
        </w:rPr>
        <w:tab/>
        <w:t>LABELLING</w:t>
      </w:r>
    </w:p>
    <w:p w:rsidR="003A204D" w:rsidRDefault="00895B0F" w:rsidP="003A204D">
      <w:pPr>
        <w:pStyle w:val="Heading2"/>
        <w:ind w:firstLine="709"/>
        <w:rPr>
          <w:bCs/>
          <w:i w:val="0"/>
          <w:kern w:val="28"/>
          <w:sz w:val="20"/>
        </w:rPr>
      </w:pPr>
      <w:r>
        <w:rPr>
          <w:bCs/>
          <w:i w:val="0"/>
          <w:kern w:val="28"/>
          <w:sz w:val="20"/>
        </w:rPr>
        <w:t xml:space="preserve">3.01 </w:t>
      </w:r>
      <w:r w:rsidR="003A204D" w:rsidRPr="00D420A4">
        <w:rPr>
          <w:bCs/>
          <w:i w:val="0"/>
          <w:kern w:val="28"/>
          <w:sz w:val="20"/>
        </w:rPr>
        <w:t>Link Identification</w:t>
      </w:r>
    </w:p>
    <w:p w:rsidR="003A204D" w:rsidRPr="00230C5D" w:rsidRDefault="003A204D" w:rsidP="003A204D"/>
    <w:p w:rsidR="00396D89" w:rsidRPr="008E72DB" w:rsidRDefault="003A204D" w:rsidP="00882BED">
      <w:pPr>
        <w:numPr>
          <w:ilvl w:val="12"/>
          <w:numId w:val="0"/>
        </w:numPr>
        <w:tabs>
          <w:tab w:val="left" w:pos="709"/>
        </w:tabs>
        <w:ind w:left="709" w:hanging="283"/>
        <w:rPr>
          <w:rFonts w:ascii="Arial" w:hAnsi="Arial" w:cs="Arial"/>
          <w:color w:val="000000"/>
        </w:rPr>
      </w:pPr>
      <w:r>
        <w:rPr>
          <w:rFonts w:ascii="Arial" w:hAnsi="Arial" w:cs="Arial"/>
          <w:b/>
          <w:color w:val="000000"/>
        </w:rPr>
        <w:tab/>
      </w:r>
      <w:r w:rsidRPr="006003FA">
        <w:rPr>
          <w:rFonts w:ascii="Arial" w:hAnsi="Arial" w:cs="Arial"/>
          <w:color w:val="000000"/>
        </w:rPr>
        <w:t xml:space="preserve">The Contractor shall number all of the work area telecommunications outlets. Both ends of each Permanent Link shall </w:t>
      </w:r>
      <w:r>
        <w:rPr>
          <w:rFonts w:ascii="Arial" w:hAnsi="Arial" w:cs="Arial"/>
          <w:color w:val="000000"/>
        </w:rPr>
        <w:t>have the same link number</w:t>
      </w:r>
      <w:r w:rsidRPr="006003FA">
        <w:rPr>
          <w:rFonts w:ascii="Arial" w:hAnsi="Arial" w:cs="Arial"/>
          <w:color w:val="000000"/>
        </w:rPr>
        <w:t>.</w:t>
      </w:r>
      <w:r w:rsidR="00111CEB">
        <w:rPr>
          <w:rFonts w:ascii="Arial" w:hAnsi="Arial" w:cs="Arial"/>
          <w:color w:val="000000"/>
        </w:rPr>
        <w:t xml:space="preserve"> Telecommunications outlets cables shall be labelled at the entry/exit points of rooms and buildings.</w:t>
      </w:r>
      <w:r w:rsidR="006C7EE6">
        <w:rPr>
          <w:rFonts w:ascii="Arial" w:hAnsi="Arial" w:cs="Arial"/>
          <w:color w:val="000000"/>
        </w:rPr>
        <w:t xml:space="preserve"> Text for the labelling will be provided by the University.</w:t>
      </w:r>
    </w:p>
    <w:p w:rsidR="005E5424" w:rsidRDefault="005E5424" w:rsidP="005E5424">
      <w:pPr>
        <w:numPr>
          <w:ilvl w:val="12"/>
          <w:numId w:val="0"/>
        </w:numPr>
        <w:tabs>
          <w:tab w:val="left" w:pos="709"/>
        </w:tabs>
        <w:ind w:left="709" w:hanging="283"/>
        <w:rPr>
          <w:rFonts w:ascii="Arial" w:hAnsi="Arial" w:cs="Arial"/>
          <w:sz w:val="22"/>
          <w:szCs w:val="22"/>
        </w:rPr>
      </w:pPr>
    </w:p>
    <w:p w:rsidR="005E5424" w:rsidRDefault="005E5424" w:rsidP="005E5424">
      <w:pPr>
        <w:tabs>
          <w:tab w:val="left" w:pos="1134"/>
        </w:tabs>
        <w:overflowPunct w:val="0"/>
        <w:autoSpaceDE w:val="0"/>
        <w:autoSpaceDN w:val="0"/>
        <w:adjustRightInd w:val="0"/>
        <w:ind w:left="720"/>
        <w:textAlignment w:val="baseline"/>
        <w:rPr>
          <w:rFonts w:ascii="Arial" w:hAnsi="Arial" w:cs="Arial"/>
          <w:color w:val="000000"/>
        </w:rPr>
      </w:pPr>
      <w:r w:rsidRPr="00B03AC8">
        <w:rPr>
          <w:rFonts w:ascii="Arial" w:hAnsi="Arial" w:cs="Arial"/>
          <w:color w:val="000000"/>
        </w:rPr>
        <w:t>All labelling must be permanent and completed prior to testing.  The labels must be designed to have a minimum life of at least 25 years</w:t>
      </w:r>
      <w:r>
        <w:rPr>
          <w:rFonts w:ascii="Arial" w:hAnsi="Arial" w:cs="Arial"/>
          <w:color w:val="000000"/>
        </w:rPr>
        <w:t xml:space="preserve">. </w:t>
      </w:r>
    </w:p>
    <w:p w:rsidR="005E5424" w:rsidRDefault="005E5424" w:rsidP="005E5424">
      <w:pPr>
        <w:tabs>
          <w:tab w:val="left" w:pos="1134"/>
        </w:tabs>
        <w:overflowPunct w:val="0"/>
        <w:autoSpaceDE w:val="0"/>
        <w:autoSpaceDN w:val="0"/>
        <w:adjustRightInd w:val="0"/>
        <w:ind w:left="720"/>
        <w:textAlignment w:val="baseline"/>
        <w:rPr>
          <w:rFonts w:ascii="Arial" w:hAnsi="Arial" w:cs="Arial"/>
          <w:color w:val="000000"/>
        </w:rPr>
      </w:pPr>
      <w:r w:rsidRPr="00B03AC8">
        <w:rPr>
          <w:rFonts w:ascii="Arial" w:hAnsi="Arial" w:cs="Arial"/>
          <w:color w:val="000000"/>
        </w:rPr>
        <w:t xml:space="preserve">The numbering of the UTP Permanent Links </w:t>
      </w:r>
      <w:r>
        <w:rPr>
          <w:rFonts w:ascii="Arial" w:hAnsi="Arial" w:cs="Arial"/>
          <w:color w:val="000000"/>
        </w:rPr>
        <w:t>from each patch/distribution</w:t>
      </w:r>
      <w:r w:rsidRPr="00B03AC8">
        <w:rPr>
          <w:rFonts w:ascii="Arial" w:hAnsi="Arial" w:cs="Arial"/>
          <w:color w:val="000000"/>
        </w:rPr>
        <w:t xml:space="preserve"> room shall start from 1 and increment by one. </w:t>
      </w:r>
    </w:p>
    <w:p w:rsidR="005E5424" w:rsidRDefault="005E5424" w:rsidP="005E5424">
      <w:pPr>
        <w:tabs>
          <w:tab w:val="left" w:pos="1134"/>
        </w:tabs>
        <w:overflowPunct w:val="0"/>
        <w:autoSpaceDE w:val="0"/>
        <w:autoSpaceDN w:val="0"/>
        <w:adjustRightInd w:val="0"/>
        <w:ind w:left="720"/>
        <w:textAlignment w:val="baseline"/>
        <w:rPr>
          <w:rFonts w:ascii="Arial" w:hAnsi="Arial" w:cs="Arial"/>
          <w:b/>
          <w:color w:val="000000"/>
        </w:rPr>
      </w:pPr>
      <w:r w:rsidRPr="00B03AC8">
        <w:rPr>
          <w:rFonts w:ascii="Arial" w:hAnsi="Arial" w:cs="Arial"/>
          <w:color w:val="000000"/>
        </w:rPr>
        <w:t xml:space="preserve">Additions to an existing patch panel shall follow on from the existing numbering sequence. In all cases the numbering sequence shall be unbroken and unused patch panel outlets shall be numbered. </w:t>
      </w:r>
    </w:p>
    <w:p w:rsidR="005E5424" w:rsidRDefault="005E5424" w:rsidP="005E5424">
      <w:pPr>
        <w:tabs>
          <w:tab w:val="left" w:pos="1134"/>
        </w:tabs>
        <w:overflowPunct w:val="0"/>
        <w:autoSpaceDE w:val="0"/>
        <w:autoSpaceDN w:val="0"/>
        <w:adjustRightInd w:val="0"/>
        <w:ind w:left="720"/>
        <w:textAlignment w:val="baseline"/>
        <w:rPr>
          <w:rFonts w:ascii="Arial" w:hAnsi="Arial" w:cs="Arial"/>
          <w:color w:val="000000"/>
        </w:rPr>
      </w:pPr>
    </w:p>
    <w:p w:rsidR="005E5424" w:rsidRDefault="005E5424" w:rsidP="005E5424">
      <w:pPr>
        <w:tabs>
          <w:tab w:val="left" w:pos="1134"/>
        </w:tabs>
        <w:overflowPunct w:val="0"/>
        <w:autoSpaceDE w:val="0"/>
        <w:autoSpaceDN w:val="0"/>
        <w:adjustRightInd w:val="0"/>
        <w:ind w:left="720"/>
        <w:textAlignment w:val="baseline"/>
        <w:rPr>
          <w:rFonts w:ascii="Arial" w:hAnsi="Arial" w:cs="Arial"/>
          <w:color w:val="000000"/>
        </w:rPr>
      </w:pPr>
      <w:r>
        <w:rPr>
          <w:rFonts w:ascii="Arial" w:hAnsi="Arial" w:cs="Arial"/>
          <w:color w:val="000000"/>
        </w:rPr>
        <w:t>An ID has been assigned to each patch/distribution room, this is to be shown on each work area connector (</w:t>
      </w:r>
      <w:r w:rsidRPr="00B03AC8">
        <w:rPr>
          <w:rFonts w:ascii="Arial" w:hAnsi="Arial" w:cs="Arial"/>
          <w:b/>
          <w:color w:val="000000"/>
        </w:rPr>
        <w:t xml:space="preserve">but not the </w:t>
      </w:r>
      <w:r>
        <w:rPr>
          <w:rFonts w:ascii="Arial" w:hAnsi="Arial" w:cs="Arial"/>
          <w:b/>
          <w:color w:val="000000"/>
        </w:rPr>
        <w:t xml:space="preserve">network/distribution room </w:t>
      </w:r>
      <w:r w:rsidRPr="00B03AC8">
        <w:rPr>
          <w:rFonts w:ascii="Arial" w:hAnsi="Arial" w:cs="Arial"/>
          <w:b/>
          <w:color w:val="000000"/>
        </w:rPr>
        <w:t>patch panels</w:t>
      </w:r>
      <w:r>
        <w:rPr>
          <w:rFonts w:ascii="Arial" w:hAnsi="Arial" w:cs="Arial"/>
          <w:b/>
          <w:color w:val="000000"/>
        </w:rPr>
        <w:t>)</w:t>
      </w:r>
      <w:r>
        <w:rPr>
          <w:rFonts w:ascii="Arial" w:hAnsi="Arial" w:cs="Arial"/>
          <w:color w:val="000000"/>
        </w:rPr>
        <w:t xml:space="preserve"> as a prefix to the actual link number. In addition a single label is to be affixed to each work area faceplate showing the building room number. The patch room ID is to assist helpdesk staff locate faulty outlets as they are reported and the room number label is to help staff on site find the respective patch room.</w:t>
      </w:r>
    </w:p>
    <w:p w:rsidR="005E5424" w:rsidRPr="00B03AC8" w:rsidRDefault="005E5424" w:rsidP="005E5424">
      <w:pPr>
        <w:tabs>
          <w:tab w:val="left" w:pos="1134"/>
        </w:tabs>
        <w:overflowPunct w:val="0"/>
        <w:autoSpaceDE w:val="0"/>
        <w:autoSpaceDN w:val="0"/>
        <w:adjustRightInd w:val="0"/>
        <w:ind w:left="720"/>
        <w:textAlignment w:val="baseline"/>
        <w:rPr>
          <w:rFonts w:ascii="Arial" w:hAnsi="Arial" w:cs="Arial"/>
          <w:color w:val="000000"/>
        </w:rPr>
      </w:pPr>
      <w:r>
        <w:rPr>
          <w:rFonts w:ascii="Arial" w:hAnsi="Arial" w:cs="Arial"/>
          <w:color w:val="000000"/>
        </w:rPr>
        <w:t>T</w:t>
      </w:r>
      <w:r w:rsidRPr="00B03AC8">
        <w:rPr>
          <w:rFonts w:ascii="Arial" w:hAnsi="Arial" w:cs="Arial"/>
          <w:color w:val="000000"/>
        </w:rPr>
        <w:t xml:space="preserve">he </w:t>
      </w:r>
      <w:r>
        <w:rPr>
          <w:rFonts w:ascii="Arial" w:hAnsi="Arial" w:cs="Arial"/>
          <w:color w:val="000000"/>
        </w:rPr>
        <w:t xml:space="preserve">UTP </w:t>
      </w:r>
      <w:r w:rsidRPr="00B03AC8">
        <w:rPr>
          <w:rFonts w:ascii="Arial" w:hAnsi="Arial" w:cs="Arial"/>
          <w:color w:val="000000"/>
        </w:rPr>
        <w:t xml:space="preserve">link number shall be prefixed </w:t>
      </w:r>
      <w:r>
        <w:rPr>
          <w:rFonts w:ascii="Arial" w:hAnsi="Arial" w:cs="Arial"/>
          <w:color w:val="000000"/>
        </w:rPr>
        <w:t xml:space="preserve">with a patch room identifier </w:t>
      </w:r>
      <w:r w:rsidRPr="00B03AC8">
        <w:rPr>
          <w:rFonts w:ascii="Arial" w:hAnsi="Arial" w:cs="Arial"/>
          <w:color w:val="000000"/>
        </w:rPr>
        <w:t xml:space="preserve">as shown in the following table; </w:t>
      </w:r>
      <w:r w:rsidRPr="006003FA">
        <w:rPr>
          <w:rFonts w:ascii="Arial" w:hAnsi="Arial" w:cs="Arial"/>
          <w:color w:val="000000"/>
        </w:rPr>
        <w:t xml:space="preserve"> </w:t>
      </w:r>
    </w:p>
    <w:p w:rsidR="005E5424" w:rsidRDefault="005E5424" w:rsidP="005E5424">
      <w:pPr>
        <w:numPr>
          <w:ilvl w:val="12"/>
          <w:numId w:val="0"/>
        </w:numPr>
        <w:tabs>
          <w:tab w:val="left" w:pos="709"/>
        </w:tabs>
        <w:ind w:left="709" w:hanging="283"/>
        <w:rPr>
          <w:rFonts w:ascii="Arial" w:hAnsi="Arial" w:cs="Arial"/>
          <w:color w:val="000000"/>
        </w:rPr>
      </w:pPr>
    </w:p>
    <w:p w:rsidR="005E5424" w:rsidRPr="006003FA" w:rsidRDefault="005E5424" w:rsidP="005E5424">
      <w:pPr>
        <w:numPr>
          <w:ilvl w:val="12"/>
          <w:numId w:val="0"/>
        </w:numPr>
        <w:tabs>
          <w:tab w:val="left" w:pos="709"/>
        </w:tabs>
        <w:ind w:left="709" w:hanging="283"/>
        <w:rPr>
          <w:rFonts w:ascii="Arial" w:hAnsi="Arial" w:cs="Arial"/>
          <w:color w:val="000000"/>
        </w:rPr>
      </w:pPr>
    </w:p>
    <w:p w:rsidR="005E5424" w:rsidRDefault="005E5424" w:rsidP="005E5424">
      <w:pPr>
        <w:tabs>
          <w:tab w:val="left" w:pos="792"/>
        </w:tabs>
        <w:ind w:left="792"/>
        <w:rPr>
          <w:rFonts w:ascii="Arial" w:hAnsi="Arial" w:cs="Arial"/>
          <w:color w:val="000000"/>
        </w:rPr>
      </w:pPr>
    </w:p>
    <w:tbl>
      <w:tblPr>
        <w:tblW w:w="8519"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0"/>
        <w:gridCol w:w="2701"/>
        <w:gridCol w:w="3128"/>
      </w:tblGrid>
      <w:tr w:rsidR="005E5424" w:rsidRPr="00B03FDC" w:rsidTr="0048591A">
        <w:trPr>
          <w:trHeight w:val="458"/>
        </w:trPr>
        <w:tc>
          <w:tcPr>
            <w:tcW w:w="5391" w:type="dxa"/>
            <w:gridSpan w:val="2"/>
          </w:tcPr>
          <w:p w:rsidR="005E5424" w:rsidRPr="00EC2D9C" w:rsidRDefault="005E5424" w:rsidP="00BE2F1A">
            <w:pPr>
              <w:tabs>
                <w:tab w:val="left" w:pos="792"/>
              </w:tabs>
              <w:rPr>
                <w:rFonts w:ascii="Arial" w:hAnsi="Arial" w:cs="Arial"/>
                <w:b/>
                <w:color w:val="000000"/>
              </w:rPr>
            </w:pPr>
            <w:r w:rsidRPr="00EC2D9C">
              <w:rPr>
                <w:rFonts w:ascii="Arial" w:hAnsi="Arial" w:cs="Arial"/>
                <w:b/>
                <w:color w:val="000000"/>
              </w:rPr>
              <w:t xml:space="preserve">Patch room from which </w:t>
            </w:r>
            <w:r w:rsidR="00BE2F1A">
              <w:rPr>
                <w:rFonts w:ascii="Arial" w:hAnsi="Arial" w:cs="Arial"/>
                <w:b/>
                <w:color w:val="000000"/>
              </w:rPr>
              <w:t>O</w:t>
            </w:r>
            <w:r w:rsidRPr="00EC2D9C">
              <w:rPr>
                <w:rFonts w:ascii="Arial" w:hAnsi="Arial" w:cs="Arial"/>
                <w:b/>
                <w:color w:val="000000"/>
              </w:rPr>
              <w:t>utlet is cabled</w:t>
            </w:r>
          </w:p>
        </w:tc>
        <w:tc>
          <w:tcPr>
            <w:tcW w:w="3128" w:type="dxa"/>
            <w:vMerge w:val="restart"/>
            <w:vAlign w:val="center"/>
          </w:tcPr>
          <w:p w:rsidR="005E5424" w:rsidRPr="00EC2D9C" w:rsidRDefault="005E5424" w:rsidP="0048591A">
            <w:pPr>
              <w:tabs>
                <w:tab w:val="left" w:pos="792"/>
              </w:tabs>
              <w:spacing w:line="360" w:lineRule="auto"/>
              <w:rPr>
                <w:rFonts w:ascii="Arial" w:hAnsi="Arial" w:cs="Arial"/>
                <w:b/>
                <w:color w:val="000000"/>
              </w:rPr>
            </w:pPr>
            <w:r w:rsidRPr="00EC2D9C">
              <w:rPr>
                <w:rFonts w:ascii="Arial" w:hAnsi="Arial" w:cs="Arial"/>
                <w:b/>
                <w:color w:val="000000"/>
              </w:rPr>
              <w:t>Link Number Prefix</w:t>
            </w:r>
          </w:p>
        </w:tc>
      </w:tr>
      <w:tr w:rsidR="005E5424" w:rsidRPr="00802D0D" w:rsidTr="0048591A">
        <w:trPr>
          <w:trHeight w:val="457"/>
        </w:trPr>
        <w:tc>
          <w:tcPr>
            <w:tcW w:w="2690" w:type="dxa"/>
            <w:vAlign w:val="center"/>
          </w:tcPr>
          <w:p w:rsidR="005E5424" w:rsidRPr="00EC2D9C" w:rsidRDefault="00795146" w:rsidP="00365EC6">
            <w:pPr>
              <w:tabs>
                <w:tab w:val="left" w:pos="792"/>
              </w:tabs>
              <w:rPr>
                <w:rFonts w:ascii="Arial" w:hAnsi="Arial" w:cs="Arial"/>
                <w:b/>
                <w:color w:val="000000"/>
              </w:rPr>
            </w:pPr>
            <w:r>
              <w:rPr>
                <w:rFonts w:ascii="Arial" w:hAnsi="Arial" w:cs="Arial"/>
                <w:b/>
                <w:color w:val="000000"/>
              </w:rPr>
              <w:t>Example</w:t>
            </w:r>
            <w:r w:rsidR="00365EC6">
              <w:rPr>
                <w:rFonts w:ascii="Arial" w:hAnsi="Arial" w:cs="Arial"/>
                <w:b/>
                <w:color w:val="000000"/>
              </w:rPr>
              <w:t xml:space="preserve"> </w:t>
            </w:r>
            <w:r w:rsidR="005E5424" w:rsidRPr="00EC2D9C">
              <w:rPr>
                <w:rFonts w:ascii="Arial" w:hAnsi="Arial" w:cs="Arial"/>
                <w:b/>
                <w:color w:val="000000"/>
              </w:rPr>
              <w:t>Building</w:t>
            </w:r>
          </w:p>
        </w:tc>
        <w:tc>
          <w:tcPr>
            <w:tcW w:w="2701" w:type="dxa"/>
            <w:vAlign w:val="center"/>
          </w:tcPr>
          <w:p w:rsidR="005E5424" w:rsidRPr="00EC2D9C" w:rsidRDefault="005E5424" w:rsidP="0048591A">
            <w:pPr>
              <w:tabs>
                <w:tab w:val="left" w:pos="792"/>
              </w:tabs>
              <w:rPr>
                <w:rFonts w:ascii="Arial" w:hAnsi="Arial" w:cs="Arial"/>
                <w:b/>
                <w:color w:val="000000"/>
              </w:rPr>
            </w:pPr>
            <w:r>
              <w:rPr>
                <w:rFonts w:ascii="Arial" w:hAnsi="Arial" w:cs="Arial"/>
                <w:b/>
                <w:color w:val="000000"/>
              </w:rPr>
              <w:t xml:space="preserve">Patch &amp; </w:t>
            </w:r>
            <w:r w:rsidRPr="00EC2D9C">
              <w:rPr>
                <w:rFonts w:ascii="Arial" w:hAnsi="Arial" w:cs="Arial"/>
                <w:b/>
                <w:color w:val="000000"/>
              </w:rPr>
              <w:t>Distribution</w:t>
            </w:r>
            <w:r>
              <w:rPr>
                <w:rFonts w:ascii="Arial" w:hAnsi="Arial" w:cs="Arial"/>
                <w:b/>
                <w:color w:val="000000"/>
              </w:rPr>
              <w:t xml:space="preserve"> </w:t>
            </w:r>
            <w:r w:rsidRPr="00EC2D9C">
              <w:rPr>
                <w:rFonts w:ascii="Arial" w:hAnsi="Arial" w:cs="Arial"/>
                <w:b/>
                <w:color w:val="000000"/>
              </w:rPr>
              <w:t>Room</w:t>
            </w:r>
          </w:p>
        </w:tc>
        <w:tc>
          <w:tcPr>
            <w:tcW w:w="3128" w:type="dxa"/>
            <w:vMerge/>
            <w:vAlign w:val="center"/>
          </w:tcPr>
          <w:p w:rsidR="005E5424" w:rsidRPr="00EC2D9C" w:rsidRDefault="005E5424" w:rsidP="0048591A">
            <w:pPr>
              <w:tabs>
                <w:tab w:val="left" w:pos="792"/>
              </w:tabs>
              <w:rPr>
                <w:rFonts w:ascii="Arial" w:hAnsi="Arial" w:cs="Arial"/>
                <w:color w:val="000000"/>
              </w:rPr>
            </w:pPr>
          </w:p>
        </w:tc>
      </w:tr>
      <w:tr w:rsidR="005E5424" w:rsidRPr="00DB6116" w:rsidTr="0048591A">
        <w:trPr>
          <w:trHeight w:val="650"/>
        </w:trPr>
        <w:tc>
          <w:tcPr>
            <w:tcW w:w="2690" w:type="dxa"/>
            <w:vAlign w:val="center"/>
          </w:tcPr>
          <w:p w:rsidR="005E5424" w:rsidRPr="00115F1B" w:rsidRDefault="00795146" w:rsidP="00115F1B">
            <w:pPr>
              <w:tabs>
                <w:tab w:val="left" w:pos="792"/>
              </w:tabs>
              <w:jc w:val="left"/>
              <w:rPr>
                <w:rFonts w:ascii="Arial" w:hAnsi="Arial" w:cs="Arial"/>
                <w:color w:val="000000"/>
                <w:sz w:val="18"/>
                <w:szCs w:val="18"/>
              </w:rPr>
            </w:pPr>
            <w:r>
              <w:rPr>
                <w:rFonts w:ascii="Arial" w:hAnsi="Arial" w:cs="Arial"/>
                <w:color w:val="000000"/>
                <w:sz w:val="18"/>
                <w:szCs w:val="18"/>
              </w:rPr>
              <w:t>99</w:t>
            </w:r>
            <w:r w:rsidR="00115F1B" w:rsidRPr="00115F1B">
              <w:rPr>
                <w:rFonts w:ascii="Arial" w:hAnsi="Arial" w:cs="Arial"/>
                <w:color w:val="000000"/>
                <w:sz w:val="18"/>
                <w:szCs w:val="18"/>
              </w:rPr>
              <w:t xml:space="preserve"> (Number allocated)</w:t>
            </w:r>
          </w:p>
        </w:tc>
        <w:tc>
          <w:tcPr>
            <w:tcW w:w="2701" w:type="dxa"/>
            <w:vAlign w:val="center"/>
          </w:tcPr>
          <w:p w:rsidR="005E5424" w:rsidRPr="00115F1B" w:rsidRDefault="00795146" w:rsidP="00795146">
            <w:pPr>
              <w:tabs>
                <w:tab w:val="left" w:pos="792"/>
              </w:tabs>
              <w:rPr>
                <w:rFonts w:ascii="Arial" w:hAnsi="Arial" w:cs="Arial"/>
                <w:color w:val="000000"/>
                <w:sz w:val="18"/>
                <w:szCs w:val="18"/>
              </w:rPr>
            </w:pPr>
            <w:r>
              <w:rPr>
                <w:rFonts w:ascii="Arial" w:hAnsi="Arial" w:cs="Arial"/>
                <w:color w:val="000000"/>
                <w:sz w:val="18"/>
                <w:szCs w:val="18"/>
              </w:rPr>
              <w:t>G12</w:t>
            </w:r>
            <w:r w:rsidR="00115F1B" w:rsidRPr="00115F1B">
              <w:rPr>
                <w:rFonts w:ascii="Arial" w:hAnsi="Arial" w:cs="Arial"/>
                <w:color w:val="000000"/>
                <w:sz w:val="18"/>
                <w:szCs w:val="18"/>
              </w:rPr>
              <w:t xml:space="preserve"> </w:t>
            </w:r>
            <w:r w:rsidRPr="00115F1B">
              <w:rPr>
                <w:rFonts w:ascii="Arial" w:hAnsi="Arial" w:cs="Arial"/>
                <w:color w:val="000000"/>
                <w:sz w:val="18"/>
                <w:szCs w:val="18"/>
              </w:rPr>
              <w:t>(Number allocated)</w:t>
            </w:r>
          </w:p>
        </w:tc>
        <w:tc>
          <w:tcPr>
            <w:tcW w:w="3128" w:type="dxa"/>
            <w:vAlign w:val="center"/>
          </w:tcPr>
          <w:p w:rsidR="005E5424" w:rsidRPr="00115F1B" w:rsidRDefault="00795146" w:rsidP="0048591A">
            <w:pPr>
              <w:tabs>
                <w:tab w:val="left" w:pos="792"/>
              </w:tabs>
              <w:rPr>
                <w:rFonts w:ascii="Arial" w:hAnsi="Arial" w:cs="Arial"/>
                <w:color w:val="000000"/>
                <w:sz w:val="18"/>
                <w:szCs w:val="18"/>
              </w:rPr>
            </w:pPr>
            <w:r>
              <w:rPr>
                <w:rFonts w:ascii="Arial" w:hAnsi="Arial" w:cs="Arial"/>
                <w:color w:val="000000"/>
                <w:sz w:val="18"/>
                <w:szCs w:val="18"/>
              </w:rPr>
              <w:t>99A/1, 99A/2/ 99</w:t>
            </w:r>
            <w:r w:rsidR="00115F1B" w:rsidRPr="00115F1B">
              <w:rPr>
                <w:rFonts w:ascii="Arial" w:hAnsi="Arial" w:cs="Arial"/>
                <w:color w:val="000000"/>
                <w:sz w:val="18"/>
                <w:szCs w:val="18"/>
              </w:rPr>
              <w:t>A/3…..etc</w:t>
            </w:r>
          </w:p>
        </w:tc>
      </w:tr>
      <w:tr w:rsidR="0003113F" w:rsidRPr="00DB6116" w:rsidTr="0048591A">
        <w:trPr>
          <w:trHeight w:val="650"/>
        </w:trPr>
        <w:tc>
          <w:tcPr>
            <w:tcW w:w="2690" w:type="dxa"/>
            <w:vAlign w:val="center"/>
          </w:tcPr>
          <w:p w:rsidR="0003113F" w:rsidRPr="00795146" w:rsidRDefault="0003113F" w:rsidP="0003113F">
            <w:pPr>
              <w:tabs>
                <w:tab w:val="left" w:pos="792"/>
              </w:tabs>
              <w:jc w:val="left"/>
              <w:rPr>
                <w:rFonts w:ascii="Arial" w:hAnsi="Arial" w:cs="Arial"/>
                <w:b/>
                <w:color w:val="000000"/>
                <w:sz w:val="18"/>
                <w:szCs w:val="18"/>
              </w:rPr>
            </w:pPr>
            <w:r w:rsidRPr="00795146">
              <w:rPr>
                <w:rFonts w:ascii="Arial" w:hAnsi="Arial" w:cs="Arial"/>
                <w:b/>
                <w:color w:val="000000"/>
                <w:sz w:val="18"/>
                <w:szCs w:val="18"/>
              </w:rPr>
              <w:t xml:space="preserve">For Wireless Points </w:t>
            </w:r>
          </w:p>
        </w:tc>
        <w:tc>
          <w:tcPr>
            <w:tcW w:w="2701" w:type="dxa"/>
            <w:vAlign w:val="center"/>
          </w:tcPr>
          <w:p w:rsidR="0003113F" w:rsidRPr="00115F1B" w:rsidRDefault="0003113F" w:rsidP="0003113F">
            <w:pPr>
              <w:tabs>
                <w:tab w:val="left" w:pos="792"/>
              </w:tabs>
              <w:rPr>
                <w:rFonts w:ascii="Arial" w:hAnsi="Arial" w:cs="Arial"/>
                <w:color w:val="000000"/>
                <w:sz w:val="18"/>
                <w:szCs w:val="18"/>
              </w:rPr>
            </w:pPr>
          </w:p>
        </w:tc>
        <w:tc>
          <w:tcPr>
            <w:tcW w:w="3128" w:type="dxa"/>
            <w:vAlign w:val="center"/>
          </w:tcPr>
          <w:p w:rsidR="0003113F" w:rsidRPr="00115F1B" w:rsidRDefault="00795146" w:rsidP="0003113F">
            <w:pPr>
              <w:tabs>
                <w:tab w:val="left" w:pos="792"/>
              </w:tabs>
              <w:rPr>
                <w:rFonts w:ascii="Arial" w:hAnsi="Arial" w:cs="Arial"/>
                <w:color w:val="000000"/>
                <w:sz w:val="18"/>
                <w:szCs w:val="18"/>
              </w:rPr>
            </w:pPr>
            <w:r>
              <w:rPr>
                <w:rFonts w:ascii="Arial" w:hAnsi="Arial" w:cs="Arial"/>
                <w:color w:val="000000"/>
                <w:sz w:val="18"/>
                <w:szCs w:val="18"/>
              </w:rPr>
              <w:t>99/G12/W01,99/G12</w:t>
            </w:r>
            <w:r w:rsidR="0003113F" w:rsidRPr="00115F1B">
              <w:rPr>
                <w:rFonts w:ascii="Arial" w:hAnsi="Arial" w:cs="Arial"/>
                <w:color w:val="000000"/>
                <w:sz w:val="18"/>
                <w:szCs w:val="18"/>
              </w:rPr>
              <w:t>/</w:t>
            </w:r>
            <w:r w:rsidR="0003113F">
              <w:rPr>
                <w:rFonts w:ascii="Arial" w:hAnsi="Arial" w:cs="Arial"/>
                <w:color w:val="000000"/>
                <w:sz w:val="18"/>
                <w:szCs w:val="18"/>
              </w:rPr>
              <w:t>W02……..etc</w:t>
            </w:r>
          </w:p>
        </w:tc>
      </w:tr>
    </w:tbl>
    <w:p w:rsidR="005E5424" w:rsidRDefault="005E5424" w:rsidP="005E5424">
      <w:pPr>
        <w:tabs>
          <w:tab w:val="left" w:pos="1134"/>
        </w:tabs>
        <w:overflowPunct w:val="0"/>
        <w:autoSpaceDE w:val="0"/>
        <w:autoSpaceDN w:val="0"/>
        <w:adjustRightInd w:val="0"/>
        <w:ind w:left="1134"/>
        <w:textAlignment w:val="baseline"/>
        <w:rPr>
          <w:rFonts w:ascii="Arial" w:hAnsi="Arial" w:cs="Arial"/>
          <w:color w:val="000000"/>
        </w:rPr>
      </w:pPr>
    </w:p>
    <w:p w:rsidR="005E5424" w:rsidRDefault="005E5424" w:rsidP="005E5424">
      <w:pPr>
        <w:tabs>
          <w:tab w:val="left" w:pos="1134"/>
        </w:tabs>
        <w:overflowPunct w:val="0"/>
        <w:autoSpaceDE w:val="0"/>
        <w:autoSpaceDN w:val="0"/>
        <w:adjustRightInd w:val="0"/>
        <w:ind w:left="1134"/>
        <w:textAlignment w:val="baseline"/>
        <w:rPr>
          <w:rFonts w:ascii="Arial" w:hAnsi="Arial" w:cs="Arial"/>
          <w:color w:val="000000"/>
        </w:rPr>
      </w:pPr>
    </w:p>
    <w:p w:rsidR="005E5424" w:rsidRDefault="005E5424" w:rsidP="005E5424">
      <w:pPr>
        <w:tabs>
          <w:tab w:val="left" w:pos="1134"/>
        </w:tabs>
        <w:overflowPunct w:val="0"/>
        <w:autoSpaceDE w:val="0"/>
        <w:autoSpaceDN w:val="0"/>
        <w:adjustRightInd w:val="0"/>
        <w:ind w:left="1134"/>
        <w:textAlignment w:val="baseline"/>
        <w:rPr>
          <w:rFonts w:ascii="Arial" w:hAnsi="Arial" w:cs="Arial"/>
          <w:color w:val="000000"/>
        </w:rPr>
      </w:pPr>
    </w:p>
    <w:p w:rsidR="005E5424" w:rsidRPr="00B03AC8" w:rsidRDefault="005E5424" w:rsidP="005E5424">
      <w:pPr>
        <w:tabs>
          <w:tab w:val="left" w:pos="1134"/>
        </w:tabs>
        <w:overflowPunct w:val="0"/>
        <w:autoSpaceDE w:val="0"/>
        <w:autoSpaceDN w:val="0"/>
        <w:adjustRightInd w:val="0"/>
        <w:ind w:left="720"/>
        <w:textAlignment w:val="baseline"/>
        <w:rPr>
          <w:rFonts w:ascii="Arial" w:hAnsi="Arial" w:cs="Arial"/>
          <w:color w:val="000000"/>
        </w:rPr>
      </w:pPr>
      <w:r>
        <w:rPr>
          <w:rFonts w:ascii="Arial" w:hAnsi="Arial" w:cs="Arial"/>
          <w:color w:val="000000"/>
        </w:rPr>
        <w:t>T</w:t>
      </w:r>
      <w:r w:rsidRPr="00EC2D9C">
        <w:rPr>
          <w:rFonts w:ascii="Arial" w:hAnsi="Arial" w:cs="Arial"/>
          <w:color w:val="000000"/>
        </w:rPr>
        <w:t xml:space="preserve">he Contractor shall provide and affix to each work area outlet </w:t>
      </w:r>
      <w:r w:rsidRPr="00BC0EE4">
        <w:rPr>
          <w:rFonts w:ascii="Arial" w:hAnsi="Arial" w:cs="Arial"/>
          <w:b/>
        </w:rPr>
        <w:t>faceplate</w:t>
      </w:r>
      <w:r w:rsidRPr="00EC2D9C">
        <w:rPr>
          <w:rFonts w:ascii="Arial" w:hAnsi="Arial" w:cs="Arial"/>
          <w:color w:val="000000"/>
        </w:rPr>
        <w:t xml:space="preserve"> a durable self-adhesive label clearly identifying the patch room from which the telecommunications outlets TOs are cabled. The exact text required for these labels is shown in the following table</w:t>
      </w:r>
      <w:r w:rsidRPr="006003FA">
        <w:rPr>
          <w:rFonts w:ascii="Arial" w:hAnsi="Arial" w:cs="Arial"/>
          <w:color w:val="000000"/>
        </w:rPr>
        <w:t xml:space="preserve"> </w:t>
      </w:r>
    </w:p>
    <w:p w:rsidR="005E5424" w:rsidRDefault="005E5424" w:rsidP="005E5424">
      <w:pPr>
        <w:numPr>
          <w:ilvl w:val="12"/>
          <w:numId w:val="0"/>
        </w:numPr>
        <w:tabs>
          <w:tab w:val="left" w:pos="709"/>
        </w:tabs>
        <w:ind w:left="709" w:hanging="283"/>
        <w:rPr>
          <w:rFonts w:ascii="Arial" w:hAnsi="Arial" w:cs="Arial"/>
          <w:color w:val="000000"/>
        </w:rPr>
      </w:pPr>
    </w:p>
    <w:tbl>
      <w:tblPr>
        <w:tblW w:w="867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2521"/>
        <w:gridCol w:w="3001"/>
      </w:tblGrid>
      <w:tr w:rsidR="005E5424" w:rsidRPr="00EC2D9C" w:rsidTr="00BE2F1A">
        <w:trPr>
          <w:trHeight w:val="448"/>
        </w:trPr>
        <w:tc>
          <w:tcPr>
            <w:tcW w:w="5670" w:type="dxa"/>
            <w:gridSpan w:val="2"/>
          </w:tcPr>
          <w:p w:rsidR="005E5424" w:rsidRPr="00EC2D9C" w:rsidRDefault="005E5424" w:rsidP="00BE2F1A">
            <w:pPr>
              <w:tabs>
                <w:tab w:val="left" w:pos="792"/>
              </w:tabs>
              <w:rPr>
                <w:rFonts w:ascii="Arial" w:hAnsi="Arial" w:cs="Arial"/>
                <w:b/>
                <w:color w:val="000000"/>
              </w:rPr>
            </w:pPr>
            <w:r w:rsidRPr="00EC2D9C">
              <w:rPr>
                <w:rFonts w:ascii="Arial" w:hAnsi="Arial" w:cs="Arial"/>
                <w:b/>
                <w:color w:val="000000"/>
              </w:rPr>
              <w:t xml:space="preserve">Patch room from which </w:t>
            </w:r>
            <w:r w:rsidR="00BE2F1A">
              <w:rPr>
                <w:rFonts w:ascii="Arial" w:hAnsi="Arial" w:cs="Arial"/>
                <w:b/>
                <w:color w:val="000000"/>
              </w:rPr>
              <w:t>O</w:t>
            </w:r>
            <w:r w:rsidRPr="00EC2D9C">
              <w:rPr>
                <w:rFonts w:ascii="Arial" w:hAnsi="Arial" w:cs="Arial"/>
                <w:b/>
                <w:color w:val="000000"/>
              </w:rPr>
              <w:t>utlet is cabled</w:t>
            </w:r>
          </w:p>
        </w:tc>
        <w:tc>
          <w:tcPr>
            <w:tcW w:w="3001" w:type="dxa"/>
            <w:vMerge w:val="restart"/>
            <w:vAlign w:val="center"/>
          </w:tcPr>
          <w:p w:rsidR="005E5424" w:rsidRPr="00EC2D9C" w:rsidRDefault="005E5424" w:rsidP="0048591A">
            <w:pPr>
              <w:tabs>
                <w:tab w:val="left" w:pos="792"/>
              </w:tabs>
              <w:spacing w:line="360" w:lineRule="auto"/>
              <w:rPr>
                <w:rFonts w:ascii="Arial" w:hAnsi="Arial" w:cs="Arial"/>
                <w:b/>
                <w:color w:val="000000"/>
              </w:rPr>
            </w:pPr>
            <w:r>
              <w:rPr>
                <w:rFonts w:ascii="Arial" w:hAnsi="Arial" w:cs="Arial"/>
                <w:b/>
                <w:color w:val="000000"/>
                <w:sz w:val="22"/>
                <w:szCs w:val="22"/>
              </w:rPr>
              <w:t>Text for Label</w:t>
            </w:r>
          </w:p>
        </w:tc>
      </w:tr>
      <w:tr w:rsidR="005E5424" w:rsidRPr="00EC2D9C" w:rsidTr="00BE2F1A">
        <w:trPr>
          <w:trHeight w:val="447"/>
        </w:trPr>
        <w:tc>
          <w:tcPr>
            <w:tcW w:w="3149" w:type="dxa"/>
            <w:vAlign w:val="center"/>
          </w:tcPr>
          <w:p w:rsidR="005E5424" w:rsidRPr="00EC2D9C" w:rsidRDefault="005E5424" w:rsidP="0048591A">
            <w:pPr>
              <w:tabs>
                <w:tab w:val="left" w:pos="792"/>
              </w:tabs>
              <w:rPr>
                <w:rFonts w:ascii="Arial" w:hAnsi="Arial" w:cs="Arial"/>
                <w:b/>
                <w:color w:val="000000"/>
              </w:rPr>
            </w:pPr>
            <w:r w:rsidRPr="00EC2D9C">
              <w:rPr>
                <w:rFonts w:ascii="Arial" w:hAnsi="Arial" w:cs="Arial"/>
                <w:b/>
                <w:color w:val="000000"/>
              </w:rPr>
              <w:t>Building</w:t>
            </w:r>
          </w:p>
        </w:tc>
        <w:tc>
          <w:tcPr>
            <w:tcW w:w="2521" w:type="dxa"/>
            <w:vAlign w:val="center"/>
          </w:tcPr>
          <w:p w:rsidR="005E5424" w:rsidRPr="00EC2D9C" w:rsidRDefault="005E5424" w:rsidP="0048591A">
            <w:pPr>
              <w:tabs>
                <w:tab w:val="left" w:pos="792"/>
              </w:tabs>
              <w:rPr>
                <w:rFonts w:ascii="Arial" w:hAnsi="Arial" w:cs="Arial"/>
                <w:b/>
                <w:color w:val="000000"/>
              </w:rPr>
            </w:pPr>
            <w:r>
              <w:rPr>
                <w:rFonts w:ascii="Arial" w:hAnsi="Arial" w:cs="Arial"/>
                <w:b/>
                <w:color w:val="000000"/>
              </w:rPr>
              <w:t xml:space="preserve">Patch &amp; </w:t>
            </w:r>
            <w:r w:rsidRPr="00EC2D9C">
              <w:rPr>
                <w:rFonts w:ascii="Arial" w:hAnsi="Arial" w:cs="Arial"/>
                <w:b/>
                <w:color w:val="000000"/>
              </w:rPr>
              <w:t>Distribution</w:t>
            </w:r>
            <w:r>
              <w:rPr>
                <w:rFonts w:ascii="Arial" w:hAnsi="Arial" w:cs="Arial"/>
                <w:b/>
                <w:color w:val="000000"/>
              </w:rPr>
              <w:t xml:space="preserve"> </w:t>
            </w:r>
            <w:r w:rsidRPr="00EC2D9C">
              <w:rPr>
                <w:rFonts w:ascii="Arial" w:hAnsi="Arial" w:cs="Arial"/>
                <w:b/>
                <w:color w:val="000000"/>
              </w:rPr>
              <w:t>Room</w:t>
            </w:r>
            <w:r>
              <w:rPr>
                <w:rFonts w:ascii="Arial" w:hAnsi="Arial" w:cs="Arial"/>
                <w:b/>
                <w:color w:val="000000"/>
              </w:rPr>
              <w:t xml:space="preserve"> </w:t>
            </w:r>
          </w:p>
        </w:tc>
        <w:tc>
          <w:tcPr>
            <w:tcW w:w="3001" w:type="dxa"/>
            <w:vMerge/>
            <w:vAlign w:val="center"/>
          </w:tcPr>
          <w:p w:rsidR="005E5424" w:rsidRPr="00EC2D9C" w:rsidRDefault="005E5424" w:rsidP="0048591A">
            <w:pPr>
              <w:tabs>
                <w:tab w:val="left" w:pos="792"/>
              </w:tabs>
              <w:rPr>
                <w:rFonts w:ascii="Arial" w:hAnsi="Arial" w:cs="Arial"/>
                <w:color w:val="000000"/>
              </w:rPr>
            </w:pPr>
          </w:p>
        </w:tc>
      </w:tr>
      <w:tr w:rsidR="005E5424" w:rsidRPr="00DB6116" w:rsidTr="00BE2F1A">
        <w:trPr>
          <w:trHeight w:val="447"/>
        </w:trPr>
        <w:tc>
          <w:tcPr>
            <w:tcW w:w="3149" w:type="dxa"/>
            <w:vAlign w:val="center"/>
          </w:tcPr>
          <w:p w:rsidR="005E5424" w:rsidRPr="00115F1B" w:rsidRDefault="00365EC6" w:rsidP="00115F1B">
            <w:pPr>
              <w:tabs>
                <w:tab w:val="left" w:pos="792"/>
              </w:tabs>
              <w:rPr>
                <w:rFonts w:ascii="Arial" w:hAnsi="Arial" w:cs="Arial"/>
                <w:color w:val="000000"/>
                <w:sz w:val="18"/>
                <w:szCs w:val="18"/>
              </w:rPr>
            </w:pPr>
            <w:r>
              <w:rPr>
                <w:rFonts w:ascii="Arial" w:hAnsi="Arial" w:cs="Arial"/>
                <w:color w:val="000000"/>
                <w:sz w:val="18"/>
                <w:szCs w:val="18"/>
              </w:rPr>
              <w:t xml:space="preserve">        </w:t>
            </w:r>
            <w:r w:rsidR="00795146">
              <w:rPr>
                <w:rFonts w:ascii="Arial" w:hAnsi="Arial" w:cs="Arial"/>
                <w:color w:val="000000"/>
                <w:sz w:val="18"/>
                <w:szCs w:val="18"/>
              </w:rPr>
              <w:t>99</w:t>
            </w:r>
          </w:p>
        </w:tc>
        <w:tc>
          <w:tcPr>
            <w:tcW w:w="2521" w:type="dxa"/>
            <w:vAlign w:val="center"/>
          </w:tcPr>
          <w:p w:rsidR="005E5424" w:rsidRPr="00115F1B" w:rsidRDefault="00365EC6" w:rsidP="0048591A">
            <w:pPr>
              <w:tabs>
                <w:tab w:val="left" w:pos="792"/>
              </w:tabs>
              <w:rPr>
                <w:rFonts w:ascii="Arial" w:hAnsi="Arial" w:cs="Arial"/>
                <w:color w:val="000000"/>
                <w:sz w:val="18"/>
                <w:szCs w:val="18"/>
              </w:rPr>
            </w:pPr>
            <w:r>
              <w:rPr>
                <w:rFonts w:ascii="Arial" w:hAnsi="Arial" w:cs="Arial"/>
                <w:color w:val="000000"/>
                <w:sz w:val="18"/>
                <w:szCs w:val="18"/>
              </w:rPr>
              <w:t>G</w:t>
            </w:r>
            <w:r w:rsidR="00795146">
              <w:rPr>
                <w:rFonts w:ascii="Arial" w:hAnsi="Arial" w:cs="Arial"/>
                <w:color w:val="000000"/>
                <w:sz w:val="18"/>
                <w:szCs w:val="18"/>
              </w:rPr>
              <w:t>12</w:t>
            </w:r>
          </w:p>
        </w:tc>
        <w:tc>
          <w:tcPr>
            <w:tcW w:w="3001" w:type="dxa"/>
            <w:vAlign w:val="center"/>
          </w:tcPr>
          <w:p w:rsidR="005E5424" w:rsidRPr="00115F1B" w:rsidRDefault="00115F1B" w:rsidP="0048591A">
            <w:pPr>
              <w:tabs>
                <w:tab w:val="left" w:pos="792"/>
              </w:tabs>
              <w:rPr>
                <w:rFonts w:ascii="Arial" w:hAnsi="Arial" w:cs="Arial"/>
                <w:color w:val="000000"/>
                <w:sz w:val="18"/>
                <w:szCs w:val="18"/>
              </w:rPr>
            </w:pPr>
            <w:r w:rsidRPr="00115F1B">
              <w:rPr>
                <w:rFonts w:ascii="Arial" w:hAnsi="Arial" w:cs="Arial"/>
                <w:color w:val="000000"/>
                <w:sz w:val="18"/>
                <w:szCs w:val="18"/>
              </w:rPr>
              <w:t xml:space="preserve">P.R  </w:t>
            </w:r>
            <w:r w:rsidR="00365EC6">
              <w:rPr>
                <w:rFonts w:ascii="Arial" w:hAnsi="Arial" w:cs="Arial"/>
                <w:color w:val="000000"/>
                <w:sz w:val="18"/>
                <w:szCs w:val="18"/>
              </w:rPr>
              <w:t>G</w:t>
            </w:r>
            <w:r w:rsidR="00795146">
              <w:rPr>
                <w:rFonts w:ascii="Arial" w:hAnsi="Arial" w:cs="Arial"/>
                <w:color w:val="000000"/>
                <w:sz w:val="18"/>
                <w:szCs w:val="18"/>
              </w:rPr>
              <w:t>12</w:t>
            </w:r>
          </w:p>
        </w:tc>
      </w:tr>
    </w:tbl>
    <w:p w:rsidR="005E5424" w:rsidRDefault="005E5424" w:rsidP="005E5424">
      <w:pPr>
        <w:tabs>
          <w:tab w:val="left" w:pos="1134"/>
        </w:tabs>
        <w:overflowPunct w:val="0"/>
        <w:autoSpaceDE w:val="0"/>
        <w:autoSpaceDN w:val="0"/>
        <w:adjustRightInd w:val="0"/>
        <w:textAlignment w:val="baseline"/>
        <w:rPr>
          <w:rFonts w:ascii="Arial" w:hAnsi="Arial" w:cs="Arial"/>
          <w:color w:val="000000"/>
        </w:rPr>
      </w:pPr>
      <w:r>
        <w:rPr>
          <w:rFonts w:ascii="Arial" w:hAnsi="Arial" w:cs="Arial"/>
          <w:color w:val="000000"/>
        </w:rPr>
        <w:tab/>
      </w:r>
    </w:p>
    <w:p w:rsidR="00843460" w:rsidRDefault="00843460" w:rsidP="005E5424">
      <w:pPr>
        <w:pStyle w:val="ListParagraph"/>
        <w:tabs>
          <w:tab w:val="left" w:pos="1134"/>
        </w:tabs>
        <w:rPr>
          <w:rFonts w:ascii="Arial" w:hAnsi="Arial" w:cs="Arial"/>
          <w:b/>
          <w:color w:val="000000"/>
        </w:rPr>
      </w:pPr>
    </w:p>
    <w:p w:rsidR="00843460" w:rsidRDefault="00843460" w:rsidP="005E5424">
      <w:pPr>
        <w:pStyle w:val="ListParagraph"/>
        <w:tabs>
          <w:tab w:val="left" w:pos="1134"/>
        </w:tabs>
        <w:rPr>
          <w:rFonts w:ascii="Arial" w:hAnsi="Arial" w:cs="Arial"/>
          <w:b/>
          <w:color w:val="000000"/>
        </w:rPr>
      </w:pPr>
    </w:p>
    <w:p w:rsidR="00843460" w:rsidRDefault="00843460" w:rsidP="005E5424">
      <w:pPr>
        <w:pStyle w:val="ListParagraph"/>
        <w:tabs>
          <w:tab w:val="left" w:pos="1134"/>
        </w:tabs>
        <w:rPr>
          <w:rFonts w:ascii="Arial" w:hAnsi="Arial" w:cs="Arial"/>
          <w:b/>
          <w:color w:val="000000"/>
        </w:rPr>
      </w:pPr>
    </w:p>
    <w:p w:rsidR="00843460" w:rsidRDefault="00843460" w:rsidP="005E5424">
      <w:pPr>
        <w:pStyle w:val="ListParagraph"/>
        <w:tabs>
          <w:tab w:val="left" w:pos="1134"/>
        </w:tabs>
        <w:rPr>
          <w:rFonts w:ascii="Arial" w:hAnsi="Arial" w:cs="Arial"/>
          <w:b/>
          <w:color w:val="000000"/>
        </w:rPr>
      </w:pPr>
    </w:p>
    <w:p w:rsidR="00843460" w:rsidRDefault="00843460" w:rsidP="005E5424">
      <w:pPr>
        <w:pStyle w:val="ListParagraph"/>
        <w:tabs>
          <w:tab w:val="left" w:pos="1134"/>
        </w:tabs>
        <w:rPr>
          <w:rFonts w:ascii="Arial" w:hAnsi="Arial" w:cs="Arial"/>
          <w:b/>
          <w:color w:val="000000"/>
        </w:rPr>
      </w:pPr>
    </w:p>
    <w:p w:rsidR="00843460" w:rsidRDefault="00843460" w:rsidP="005E5424">
      <w:pPr>
        <w:pStyle w:val="ListParagraph"/>
        <w:tabs>
          <w:tab w:val="left" w:pos="1134"/>
        </w:tabs>
        <w:rPr>
          <w:rFonts w:ascii="Arial" w:hAnsi="Arial" w:cs="Arial"/>
          <w:b/>
          <w:color w:val="000000"/>
        </w:rPr>
      </w:pPr>
    </w:p>
    <w:p w:rsidR="00843460" w:rsidRDefault="00843460" w:rsidP="005E5424">
      <w:pPr>
        <w:pStyle w:val="ListParagraph"/>
        <w:tabs>
          <w:tab w:val="left" w:pos="1134"/>
        </w:tabs>
        <w:rPr>
          <w:rFonts w:ascii="Arial" w:hAnsi="Arial" w:cs="Arial"/>
          <w:b/>
          <w:color w:val="000000"/>
        </w:rPr>
      </w:pPr>
    </w:p>
    <w:p w:rsidR="00843460" w:rsidRDefault="00843460" w:rsidP="005E5424">
      <w:pPr>
        <w:pStyle w:val="ListParagraph"/>
        <w:tabs>
          <w:tab w:val="left" w:pos="1134"/>
        </w:tabs>
        <w:rPr>
          <w:rFonts w:ascii="Arial" w:hAnsi="Arial" w:cs="Arial"/>
          <w:b/>
          <w:color w:val="000000"/>
        </w:rPr>
      </w:pPr>
    </w:p>
    <w:p w:rsidR="00843460" w:rsidRDefault="00843460" w:rsidP="005E5424">
      <w:pPr>
        <w:pStyle w:val="ListParagraph"/>
        <w:tabs>
          <w:tab w:val="left" w:pos="1134"/>
        </w:tabs>
        <w:rPr>
          <w:rFonts w:ascii="Arial" w:hAnsi="Arial" w:cs="Arial"/>
          <w:b/>
          <w:color w:val="000000"/>
        </w:rPr>
      </w:pPr>
    </w:p>
    <w:p w:rsidR="005E5424" w:rsidRPr="009E2DD2" w:rsidRDefault="00882BED" w:rsidP="005E5424">
      <w:pPr>
        <w:pStyle w:val="ListParagraph"/>
        <w:tabs>
          <w:tab w:val="left" w:pos="1134"/>
        </w:tabs>
        <w:rPr>
          <w:rFonts w:ascii="Arial" w:hAnsi="Arial" w:cs="Arial"/>
          <w:b/>
          <w:color w:val="000000"/>
        </w:rPr>
      </w:pPr>
      <w:r>
        <w:rPr>
          <w:rFonts w:ascii="Arial" w:hAnsi="Arial" w:cs="Arial"/>
          <w:b/>
          <w:color w:val="000000"/>
        </w:rPr>
        <w:t>3</w:t>
      </w:r>
      <w:r w:rsidR="005E5424">
        <w:rPr>
          <w:rFonts w:ascii="Arial" w:hAnsi="Arial" w:cs="Arial"/>
          <w:b/>
          <w:color w:val="000000"/>
        </w:rPr>
        <w:t xml:space="preserve">.02 </w:t>
      </w:r>
      <w:r w:rsidR="005E5424" w:rsidRPr="009E2DD2">
        <w:rPr>
          <w:rFonts w:ascii="Arial" w:hAnsi="Arial" w:cs="Arial"/>
          <w:b/>
          <w:color w:val="000000"/>
        </w:rPr>
        <w:t>Fi</w:t>
      </w:r>
      <w:r w:rsidR="005E5424">
        <w:rPr>
          <w:rFonts w:ascii="Arial" w:hAnsi="Arial" w:cs="Arial"/>
          <w:b/>
          <w:color w:val="000000"/>
        </w:rPr>
        <w:t>bre</w:t>
      </w:r>
      <w:r w:rsidR="005E5424" w:rsidRPr="009E2DD2">
        <w:rPr>
          <w:rFonts w:ascii="Arial" w:hAnsi="Arial" w:cs="Arial"/>
          <w:b/>
          <w:color w:val="000000"/>
        </w:rPr>
        <w:t xml:space="preserve"> Link Identification </w:t>
      </w:r>
    </w:p>
    <w:p w:rsidR="005E5424" w:rsidRDefault="005E5424" w:rsidP="005E5424">
      <w:pPr>
        <w:numPr>
          <w:ilvl w:val="12"/>
          <w:numId w:val="0"/>
        </w:numPr>
        <w:tabs>
          <w:tab w:val="left" w:pos="709"/>
        </w:tabs>
        <w:ind w:left="709" w:hanging="283"/>
        <w:rPr>
          <w:rFonts w:ascii="Arial" w:hAnsi="Arial" w:cs="Arial"/>
          <w:color w:val="000000"/>
        </w:rPr>
      </w:pPr>
      <w:r>
        <w:rPr>
          <w:rFonts w:ascii="Arial" w:hAnsi="Arial" w:cs="Arial"/>
          <w:color w:val="000000"/>
        </w:rPr>
        <w:tab/>
      </w:r>
    </w:p>
    <w:p w:rsidR="005E5424" w:rsidRDefault="005E5424" w:rsidP="005E5424">
      <w:pPr>
        <w:numPr>
          <w:ilvl w:val="12"/>
          <w:numId w:val="0"/>
        </w:numPr>
        <w:tabs>
          <w:tab w:val="left" w:pos="709"/>
        </w:tabs>
        <w:ind w:left="709" w:hanging="283"/>
        <w:rPr>
          <w:rFonts w:ascii="Arial" w:hAnsi="Arial" w:cs="Arial"/>
          <w:color w:val="000000"/>
        </w:rPr>
      </w:pPr>
      <w:r>
        <w:rPr>
          <w:rFonts w:ascii="Arial" w:hAnsi="Arial" w:cs="Arial"/>
          <w:color w:val="000000"/>
        </w:rPr>
        <w:tab/>
      </w:r>
      <w:r w:rsidRPr="006003FA">
        <w:rPr>
          <w:rFonts w:ascii="Arial" w:hAnsi="Arial" w:cs="Arial"/>
          <w:color w:val="000000"/>
        </w:rPr>
        <w:t xml:space="preserve">The Contractor shall number all of the work area telecommunications outlets. Both ends of each Permanent Link shall </w:t>
      </w:r>
      <w:r>
        <w:rPr>
          <w:rFonts w:ascii="Arial" w:hAnsi="Arial" w:cs="Arial"/>
          <w:color w:val="000000"/>
        </w:rPr>
        <w:t>have the same link number</w:t>
      </w:r>
      <w:r w:rsidRPr="006003FA">
        <w:rPr>
          <w:rFonts w:ascii="Arial" w:hAnsi="Arial" w:cs="Arial"/>
          <w:color w:val="000000"/>
        </w:rPr>
        <w:t>.</w:t>
      </w:r>
      <w:r w:rsidR="00111CEB">
        <w:rPr>
          <w:rFonts w:ascii="Arial" w:hAnsi="Arial" w:cs="Arial"/>
          <w:color w:val="000000"/>
        </w:rPr>
        <w:t xml:space="preserve"> The link shall be labelled at the entry/exit points of rooms and buildings </w:t>
      </w:r>
      <w:r w:rsidR="006C7EE6">
        <w:rPr>
          <w:rFonts w:ascii="Arial" w:hAnsi="Arial" w:cs="Arial"/>
          <w:color w:val="000000"/>
        </w:rPr>
        <w:t>and at all access chambers, cable turning chambers and draw pits. Text for the labelling will be provided by the University.</w:t>
      </w:r>
    </w:p>
    <w:p w:rsidR="005E5424" w:rsidRDefault="005E5424" w:rsidP="005E5424">
      <w:pPr>
        <w:numPr>
          <w:ilvl w:val="12"/>
          <w:numId w:val="0"/>
        </w:numPr>
        <w:tabs>
          <w:tab w:val="left" w:pos="709"/>
        </w:tabs>
        <w:ind w:left="709" w:hanging="283"/>
        <w:rPr>
          <w:rFonts w:ascii="Arial" w:hAnsi="Arial" w:cs="Arial"/>
          <w:color w:val="000000"/>
        </w:rPr>
      </w:pPr>
    </w:p>
    <w:p w:rsidR="00843460" w:rsidRDefault="00843460" w:rsidP="005E5424">
      <w:pPr>
        <w:tabs>
          <w:tab w:val="left" w:pos="792"/>
        </w:tabs>
        <w:overflowPunct w:val="0"/>
        <w:autoSpaceDE w:val="0"/>
        <w:autoSpaceDN w:val="0"/>
        <w:adjustRightInd w:val="0"/>
        <w:ind w:left="792"/>
        <w:textAlignment w:val="baseline"/>
        <w:rPr>
          <w:rFonts w:ascii="Arial" w:hAnsi="Arial" w:cs="Arial"/>
          <w:b/>
          <w:color w:val="000000"/>
        </w:rPr>
      </w:pPr>
    </w:p>
    <w:p w:rsidR="005E5424" w:rsidRPr="00925964" w:rsidRDefault="00882BED" w:rsidP="005E5424">
      <w:pPr>
        <w:tabs>
          <w:tab w:val="left" w:pos="792"/>
        </w:tabs>
        <w:overflowPunct w:val="0"/>
        <w:autoSpaceDE w:val="0"/>
        <w:autoSpaceDN w:val="0"/>
        <w:adjustRightInd w:val="0"/>
        <w:ind w:left="792"/>
        <w:textAlignment w:val="baseline"/>
        <w:rPr>
          <w:rFonts w:ascii="Arial" w:hAnsi="Arial" w:cs="Arial"/>
          <w:b/>
          <w:color w:val="000000"/>
        </w:rPr>
      </w:pPr>
      <w:r>
        <w:rPr>
          <w:rFonts w:ascii="Arial" w:hAnsi="Arial" w:cs="Arial"/>
          <w:b/>
          <w:color w:val="000000"/>
        </w:rPr>
        <w:t>3</w:t>
      </w:r>
      <w:r w:rsidR="005E5424" w:rsidRPr="00925964">
        <w:rPr>
          <w:rFonts w:ascii="Arial" w:hAnsi="Arial" w:cs="Arial"/>
          <w:b/>
          <w:color w:val="000000"/>
        </w:rPr>
        <w:t>.03 Wi-Fi identification</w:t>
      </w:r>
    </w:p>
    <w:p w:rsidR="005E5424" w:rsidRDefault="005E5424" w:rsidP="005E5424">
      <w:pPr>
        <w:tabs>
          <w:tab w:val="left" w:pos="792"/>
        </w:tabs>
        <w:overflowPunct w:val="0"/>
        <w:autoSpaceDE w:val="0"/>
        <w:autoSpaceDN w:val="0"/>
        <w:adjustRightInd w:val="0"/>
        <w:ind w:left="792"/>
        <w:textAlignment w:val="baseline"/>
        <w:rPr>
          <w:rFonts w:ascii="Arial" w:hAnsi="Arial" w:cs="Arial"/>
          <w:color w:val="000000"/>
        </w:rPr>
      </w:pPr>
    </w:p>
    <w:p w:rsidR="000B5E72" w:rsidRDefault="00E26ECD" w:rsidP="00263281">
      <w:pPr>
        <w:tabs>
          <w:tab w:val="left" w:pos="792"/>
        </w:tabs>
        <w:overflowPunct w:val="0"/>
        <w:autoSpaceDE w:val="0"/>
        <w:autoSpaceDN w:val="0"/>
        <w:adjustRightInd w:val="0"/>
        <w:ind w:left="792"/>
        <w:textAlignment w:val="baseline"/>
        <w:rPr>
          <w:rFonts w:ascii="Arial" w:hAnsi="Arial" w:cs="Arial"/>
          <w:color w:val="000000"/>
        </w:rPr>
      </w:pPr>
      <w:r>
        <w:rPr>
          <w:rFonts w:ascii="Arial" w:hAnsi="Arial" w:cs="Arial"/>
          <w:color w:val="000000"/>
        </w:rPr>
        <w:t xml:space="preserve">Unless otherwise stated </w:t>
      </w:r>
      <w:r w:rsidR="005E5424">
        <w:rPr>
          <w:rFonts w:ascii="Arial" w:hAnsi="Arial" w:cs="Arial"/>
          <w:color w:val="000000"/>
        </w:rPr>
        <w:t xml:space="preserve">Wi-Fi outlets shall be </w:t>
      </w:r>
      <w:r>
        <w:rPr>
          <w:rFonts w:ascii="Arial" w:hAnsi="Arial" w:cs="Arial"/>
          <w:color w:val="000000"/>
        </w:rPr>
        <w:t xml:space="preserve">presented on </w:t>
      </w:r>
      <w:r w:rsidR="005E5424">
        <w:rPr>
          <w:rFonts w:ascii="Arial" w:hAnsi="Arial" w:cs="Arial"/>
          <w:color w:val="000000"/>
        </w:rPr>
        <w:t>separate</w:t>
      </w:r>
      <w:r>
        <w:rPr>
          <w:rFonts w:ascii="Arial" w:hAnsi="Arial" w:cs="Arial"/>
          <w:color w:val="000000"/>
        </w:rPr>
        <w:t>, dedicated 1U high 24x socket p</w:t>
      </w:r>
      <w:r w:rsidR="005E5424">
        <w:rPr>
          <w:rFonts w:ascii="Arial" w:hAnsi="Arial" w:cs="Arial"/>
          <w:color w:val="000000"/>
        </w:rPr>
        <w:t>anel</w:t>
      </w:r>
      <w:r>
        <w:rPr>
          <w:rFonts w:ascii="Arial" w:hAnsi="Arial" w:cs="Arial"/>
          <w:color w:val="000000"/>
        </w:rPr>
        <w:t>s</w:t>
      </w:r>
      <w:r w:rsidR="005E5424">
        <w:rPr>
          <w:rFonts w:ascii="Arial" w:hAnsi="Arial" w:cs="Arial"/>
          <w:color w:val="000000"/>
        </w:rPr>
        <w:t xml:space="preserve"> located in the data cabinet directly above the voice cabling. They will be labelled W01, W02, and W03….</w:t>
      </w:r>
      <w:r>
        <w:rPr>
          <w:rFonts w:ascii="Arial" w:hAnsi="Arial" w:cs="Arial"/>
          <w:color w:val="000000"/>
        </w:rPr>
        <w:t>etc</w:t>
      </w:r>
    </w:p>
    <w:p w:rsidR="00263281" w:rsidRDefault="00263281" w:rsidP="00263281">
      <w:pPr>
        <w:tabs>
          <w:tab w:val="left" w:pos="792"/>
        </w:tabs>
        <w:overflowPunct w:val="0"/>
        <w:autoSpaceDE w:val="0"/>
        <w:autoSpaceDN w:val="0"/>
        <w:adjustRightInd w:val="0"/>
        <w:ind w:left="792"/>
        <w:textAlignment w:val="baseline"/>
        <w:rPr>
          <w:rFonts w:ascii="Arial" w:hAnsi="Arial" w:cs="Arial"/>
          <w:b/>
          <w:color w:val="000000"/>
        </w:rPr>
      </w:pPr>
    </w:p>
    <w:p w:rsidR="00843460" w:rsidRDefault="00843460" w:rsidP="005E5424">
      <w:pPr>
        <w:tabs>
          <w:tab w:val="left" w:pos="792"/>
        </w:tabs>
        <w:ind w:left="720"/>
        <w:rPr>
          <w:rFonts w:ascii="Arial" w:hAnsi="Arial" w:cs="Arial"/>
          <w:b/>
          <w:color w:val="000000"/>
        </w:rPr>
      </w:pPr>
    </w:p>
    <w:p w:rsidR="005E5424" w:rsidRPr="005E38CF" w:rsidRDefault="00882BED" w:rsidP="005E5424">
      <w:pPr>
        <w:tabs>
          <w:tab w:val="left" w:pos="792"/>
        </w:tabs>
        <w:ind w:left="720"/>
        <w:rPr>
          <w:rFonts w:ascii="Arial" w:hAnsi="Arial" w:cs="Arial"/>
          <w:b/>
          <w:color w:val="000000"/>
        </w:rPr>
      </w:pPr>
      <w:r>
        <w:rPr>
          <w:rFonts w:ascii="Arial" w:hAnsi="Arial" w:cs="Arial"/>
          <w:b/>
          <w:color w:val="000000"/>
        </w:rPr>
        <w:t>3</w:t>
      </w:r>
      <w:r w:rsidR="00590914">
        <w:rPr>
          <w:rFonts w:ascii="Arial" w:hAnsi="Arial" w:cs="Arial"/>
          <w:b/>
          <w:color w:val="000000"/>
        </w:rPr>
        <w:t>.04</w:t>
      </w:r>
      <w:r w:rsidR="005E5424" w:rsidRPr="005E38CF">
        <w:rPr>
          <w:rFonts w:ascii="Arial" w:hAnsi="Arial" w:cs="Arial"/>
          <w:b/>
          <w:color w:val="000000"/>
        </w:rPr>
        <w:t xml:space="preserve"> WAP Identification</w:t>
      </w:r>
    </w:p>
    <w:p w:rsidR="005E5424" w:rsidRDefault="005E5424" w:rsidP="005E5424">
      <w:pPr>
        <w:tabs>
          <w:tab w:val="left" w:pos="792"/>
        </w:tabs>
        <w:ind w:left="360"/>
        <w:rPr>
          <w:rFonts w:ascii="Arial" w:hAnsi="Arial" w:cs="Arial"/>
          <w:color w:val="000000"/>
        </w:rPr>
      </w:pPr>
    </w:p>
    <w:p w:rsidR="005E5424" w:rsidRDefault="005E5424" w:rsidP="005E5424">
      <w:pPr>
        <w:tabs>
          <w:tab w:val="left" w:pos="792"/>
        </w:tabs>
        <w:ind w:left="720"/>
        <w:rPr>
          <w:rFonts w:ascii="Arial" w:hAnsi="Arial" w:cs="Arial"/>
          <w:color w:val="000000"/>
        </w:rPr>
      </w:pPr>
      <w:r>
        <w:rPr>
          <w:rFonts w:ascii="Arial" w:hAnsi="Arial" w:cs="Arial"/>
          <w:color w:val="000000"/>
        </w:rPr>
        <w:t>Where t</w:t>
      </w:r>
      <w:r w:rsidRPr="006003FA">
        <w:rPr>
          <w:rFonts w:ascii="Arial" w:hAnsi="Arial" w:cs="Arial"/>
          <w:color w:val="000000"/>
        </w:rPr>
        <w:t xml:space="preserve">he </w:t>
      </w:r>
      <w:r>
        <w:rPr>
          <w:rFonts w:ascii="Arial" w:hAnsi="Arial" w:cs="Arial"/>
          <w:color w:val="000000"/>
        </w:rPr>
        <w:t xml:space="preserve">contract states that the </w:t>
      </w:r>
      <w:r w:rsidRPr="006003FA">
        <w:rPr>
          <w:rFonts w:ascii="Arial" w:hAnsi="Arial" w:cs="Arial"/>
          <w:color w:val="000000"/>
        </w:rPr>
        <w:t>Contractor shall</w:t>
      </w:r>
      <w:r>
        <w:rPr>
          <w:rFonts w:ascii="Arial" w:hAnsi="Arial" w:cs="Arial"/>
          <w:color w:val="000000"/>
        </w:rPr>
        <w:t xml:space="preserve"> install WAP units, they shall be labelled with the Outlet Number and, where allocated, IP Name </w:t>
      </w:r>
      <w:r w:rsidR="00365EC6">
        <w:rPr>
          <w:rFonts w:ascii="Arial" w:hAnsi="Arial" w:cs="Arial"/>
          <w:color w:val="000000"/>
        </w:rPr>
        <w:t xml:space="preserve">                                                                                                    </w:t>
      </w:r>
    </w:p>
    <w:p w:rsidR="00365EC6" w:rsidRDefault="00365EC6" w:rsidP="005E5424">
      <w:pPr>
        <w:tabs>
          <w:tab w:val="left" w:pos="792"/>
        </w:tabs>
        <w:ind w:left="720"/>
        <w:rPr>
          <w:rFonts w:ascii="Arial" w:hAnsi="Arial" w:cs="Arial"/>
          <w:color w:val="000000"/>
        </w:rPr>
      </w:pPr>
    </w:p>
    <w:p w:rsidR="00365EC6" w:rsidRDefault="00365EC6" w:rsidP="005E5424">
      <w:pPr>
        <w:tabs>
          <w:tab w:val="left" w:pos="792"/>
        </w:tabs>
        <w:ind w:left="720"/>
        <w:rPr>
          <w:rFonts w:ascii="Arial" w:hAnsi="Arial" w:cs="Arial"/>
          <w:color w:val="000000"/>
        </w:rPr>
      </w:pPr>
    </w:p>
    <w:p w:rsidR="00F17C0D" w:rsidRDefault="00843460" w:rsidP="00F17C0D">
      <w:pPr>
        <w:tabs>
          <w:tab w:val="left" w:pos="792"/>
        </w:tabs>
        <w:overflowPunct w:val="0"/>
        <w:autoSpaceDE w:val="0"/>
        <w:autoSpaceDN w:val="0"/>
        <w:adjustRightInd w:val="0"/>
        <w:ind w:left="360"/>
        <w:textAlignment w:val="baseline"/>
        <w:rPr>
          <w:rFonts w:ascii="Arial" w:hAnsi="Arial" w:cs="Arial"/>
          <w:b/>
          <w:color w:val="000000"/>
        </w:rPr>
      </w:pPr>
      <w:r>
        <w:rPr>
          <w:rFonts w:ascii="Arial" w:hAnsi="Arial" w:cs="Arial"/>
          <w:b/>
          <w:color w:val="000000"/>
        </w:rPr>
        <w:tab/>
      </w:r>
      <w:r w:rsidR="00F17C0D">
        <w:rPr>
          <w:rFonts w:ascii="Arial" w:hAnsi="Arial" w:cs="Arial"/>
          <w:b/>
          <w:color w:val="000000"/>
        </w:rPr>
        <w:t>NOTE:  FINAL LOCATIONS OF WIRELESS ACCESS POINTS</w:t>
      </w:r>
    </w:p>
    <w:p w:rsidR="00F17C0D" w:rsidRDefault="00843460" w:rsidP="00843460">
      <w:pPr>
        <w:tabs>
          <w:tab w:val="left" w:pos="792"/>
        </w:tabs>
        <w:overflowPunct w:val="0"/>
        <w:autoSpaceDE w:val="0"/>
        <w:autoSpaceDN w:val="0"/>
        <w:adjustRightInd w:val="0"/>
        <w:textAlignment w:val="baseline"/>
        <w:rPr>
          <w:rFonts w:ascii="Arial" w:hAnsi="Arial" w:cs="Arial"/>
          <w:color w:val="000000"/>
        </w:rPr>
      </w:pPr>
      <w:r>
        <w:rPr>
          <w:rFonts w:ascii="Arial" w:hAnsi="Arial" w:cs="Arial"/>
          <w:color w:val="000000"/>
        </w:rPr>
        <w:tab/>
      </w:r>
      <w:r w:rsidR="00F17C0D">
        <w:rPr>
          <w:rFonts w:ascii="Arial" w:hAnsi="Arial" w:cs="Arial"/>
          <w:color w:val="000000"/>
        </w:rPr>
        <w:t xml:space="preserve">Contactor will discuss with </w:t>
      </w:r>
      <w:r w:rsidR="00D45289">
        <w:rPr>
          <w:rFonts w:ascii="Arial" w:hAnsi="Arial" w:cs="Arial"/>
          <w:color w:val="000000"/>
        </w:rPr>
        <w:t>NUIT</w:t>
      </w:r>
      <w:r w:rsidR="00F17C0D">
        <w:rPr>
          <w:rFonts w:ascii="Arial" w:hAnsi="Arial" w:cs="Arial"/>
          <w:color w:val="000000"/>
        </w:rPr>
        <w:t xml:space="preserve"> Telecoms and Cabling Team the final locations of </w:t>
      </w:r>
    </w:p>
    <w:p w:rsidR="00F17C0D" w:rsidRDefault="00F2536E" w:rsidP="00F17C0D">
      <w:pPr>
        <w:tabs>
          <w:tab w:val="left" w:pos="792"/>
        </w:tabs>
        <w:overflowPunct w:val="0"/>
        <w:autoSpaceDE w:val="0"/>
        <w:autoSpaceDN w:val="0"/>
        <w:adjustRightInd w:val="0"/>
        <w:ind w:left="792"/>
        <w:textAlignment w:val="baseline"/>
        <w:rPr>
          <w:rFonts w:ascii="Arial" w:hAnsi="Arial" w:cs="Arial"/>
          <w:color w:val="000000"/>
        </w:rPr>
      </w:pPr>
      <w:r>
        <w:rPr>
          <w:rFonts w:ascii="Arial" w:hAnsi="Arial" w:cs="Arial"/>
          <w:color w:val="000000"/>
        </w:rPr>
        <w:t xml:space="preserve">Data outlets to be used for </w:t>
      </w:r>
      <w:r w:rsidR="00F17C0D">
        <w:rPr>
          <w:rFonts w:ascii="Arial" w:hAnsi="Arial" w:cs="Arial"/>
          <w:color w:val="000000"/>
        </w:rPr>
        <w:t>Wireless Access Point</w:t>
      </w:r>
      <w:r>
        <w:rPr>
          <w:rFonts w:ascii="Arial" w:hAnsi="Arial" w:cs="Arial"/>
          <w:color w:val="000000"/>
        </w:rPr>
        <w:t xml:space="preserve">s </w:t>
      </w:r>
      <w:r>
        <w:rPr>
          <w:rFonts w:ascii="Arial" w:hAnsi="Arial" w:cs="Arial"/>
          <w:b/>
          <w:color w:val="000000"/>
        </w:rPr>
        <w:t xml:space="preserve">PRIOR </w:t>
      </w:r>
      <w:r w:rsidR="00FF1930">
        <w:rPr>
          <w:rFonts w:ascii="Arial" w:hAnsi="Arial" w:cs="Arial"/>
          <w:color w:val="000000"/>
        </w:rPr>
        <w:t xml:space="preserve">to installation and </w:t>
      </w:r>
      <w:r w:rsidR="00FF1930" w:rsidRPr="00FF1930">
        <w:rPr>
          <w:rFonts w:ascii="Arial" w:hAnsi="Arial" w:cs="Arial"/>
          <w:b/>
          <w:color w:val="000000"/>
        </w:rPr>
        <w:t>WILL</w:t>
      </w:r>
      <w:r w:rsidR="00FF1930">
        <w:rPr>
          <w:rFonts w:ascii="Arial" w:hAnsi="Arial" w:cs="Arial"/>
          <w:color w:val="000000"/>
        </w:rPr>
        <w:t xml:space="preserve"> perform the installation of the Wireless Access Points as part of the contract.</w:t>
      </w:r>
    </w:p>
    <w:p w:rsidR="00DE4B03" w:rsidRDefault="00DE4B03" w:rsidP="00F17C0D">
      <w:pPr>
        <w:tabs>
          <w:tab w:val="left" w:pos="792"/>
        </w:tabs>
        <w:overflowPunct w:val="0"/>
        <w:autoSpaceDE w:val="0"/>
        <w:autoSpaceDN w:val="0"/>
        <w:adjustRightInd w:val="0"/>
        <w:ind w:left="792"/>
        <w:textAlignment w:val="baseline"/>
        <w:rPr>
          <w:rFonts w:ascii="Arial" w:hAnsi="Arial" w:cs="Arial"/>
          <w:color w:val="000000"/>
        </w:rPr>
      </w:pPr>
    </w:p>
    <w:p w:rsidR="00DE4B03" w:rsidRDefault="00DE4B03" w:rsidP="00F17C0D">
      <w:pPr>
        <w:tabs>
          <w:tab w:val="left" w:pos="792"/>
        </w:tabs>
        <w:overflowPunct w:val="0"/>
        <w:autoSpaceDE w:val="0"/>
        <w:autoSpaceDN w:val="0"/>
        <w:adjustRightInd w:val="0"/>
        <w:ind w:left="792"/>
        <w:textAlignment w:val="baseline"/>
        <w:rPr>
          <w:rFonts w:ascii="Arial" w:hAnsi="Arial" w:cs="Arial"/>
          <w:color w:val="000000"/>
        </w:rPr>
      </w:pPr>
      <w:r>
        <w:rPr>
          <w:rFonts w:ascii="Arial" w:hAnsi="Arial" w:cs="Arial"/>
          <w:color w:val="000000"/>
        </w:rPr>
        <w:t>Two (2) data outlets will be required per Wireless Access Point</w:t>
      </w:r>
    </w:p>
    <w:p w:rsidR="00F2536E" w:rsidRDefault="00F2536E" w:rsidP="00F17C0D">
      <w:pPr>
        <w:tabs>
          <w:tab w:val="left" w:pos="792"/>
        </w:tabs>
        <w:overflowPunct w:val="0"/>
        <w:autoSpaceDE w:val="0"/>
        <w:autoSpaceDN w:val="0"/>
        <w:adjustRightInd w:val="0"/>
        <w:ind w:left="792"/>
        <w:textAlignment w:val="baseline"/>
        <w:rPr>
          <w:rFonts w:ascii="Arial" w:hAnsi="Arial" w:cs="Arial"/>
          <w:color w:val="000000"/>
        </w:rPr>
      </w:pPr>
    </w:p>
    <w:p w:rsidR="00396D89" w:rsidRDefault="00F2536E" w:rsidP="00711B84">
      <w:pPr>
        <w:tabs>
          <w:tab w:val="left" w:pos="792"/>
        </w:tabs>
        <w:ind w:left="360"/>
        <w:rPr>
          <w:rFonts w:ascii="Arial" w:hAnsi="Arial" w:cs="Arial"/>
          <w:color w:val="000000"/>
        </w:rPr>
      </w:pPr>
      <w:r>
        <w:rPr>
          <w:rFonts w:ascii="Arial" w:hAnsi="Arial" w:cs="Arial"/>
          <w:color w:val="000000"/>
        </w:rPr>
        <w:tab/>
        <w:t>A marked up drawing will be made available following consultation.</w:t>
      </w:r>
    </w:p>
    <w:p w:rsidR="002E277F" w:rsidRDefault="002E277F" w:rsidP="00711B84">
      <w:pPr>
        <w:tabs>
          <w:tab w:val="left" w:pos="792"/>
        </w:tabs>
        <w:ind w:left="360"/>
        <w:rPr>
          <w:rFonts w:ascii="Arial" w:hAnsi="Arial" w:cs="Arial"/>
          <w:color w:val="000000"/>
        </w:rPr>
      </w:pPr>
    </w:p>
    <w:p w:rsidR="00843460" w:rsidRDefault="002E277F" w:rsidP="00711B84">
      <w:pPr>
        <w:tabs>
          <w:tab w:val="left" w:pos="792"/>
        </w:tabs>
        <w:ind w:left="360"/>
        <w:rPr>
          <w:rFonts w:ascii="Arial" w:hAnsi="Arial" w:cs="Arial"/>
          <w:color w:val="000000"/>
        </w:rPr>
      </w:pPr>
      <w:r>
        <w:rPr>
          <w:rFonts w:ascii="Arial" w:hAnsi="Arial" w:cs="Arial"/>
          <w:color w:val="000000"/>
        </w:rPr>
        <w:tab/>
      </w:r>
    </w:p>
    <w:p w:rsidR="002E277F" w:rsidRDefault="00A92A5C" w:rsidP="00711B84">
      <w:pPr>
        <w:tabs>
          <w:tab w:val="left" w:pos="792"/>
        </w:tabs>
        <w:ind w:left="360"/>
        <w:rPr>
          <w:rFonts w:ascii="Arial" w:hAnsi="Arial" w:cs="Arial"/>
          <w:b/>
        </w:rPr>
      </w:pPr>
      <w:r>
        <w:rPr>
          <w:rFonts w:ascii="Arial" w:hAnsi="Arial" w:cs="Arial"/>
          <w:b/>
          <w:color w:val="000000"/>
        </w:rPr>
        <w:t xml:space="preserve">       </w:t>
      </w:r>
      <w:r w:rsidR="002E277F" w:rsidRPr="00E12673">
        <w:rPr>
          <w:rFonts w:ascii="Arial" w:hAnsi="Arial" w:cs="Arial"/>
          <w:b/>
          <w:color w:val="000000"/>
        </w:rPr>
        <w:t>3.05</w:t>
      </w:r>
      <w:r w:rsidR="002E277F">
        <w:rPr>
          <w:rFonts w:ascii="Arial" w:hAnsi="Arial" w:cs="Arial"/>
          <w:color w:val="000000"/>
        </w:rPr>
        <w:t xml:space="preserve"> </w:t>
      </w:r>
      <w:r w:rsidR="002E277F" w:rsidRPr="003A204D">
        <w:rPr>
          <w:rFonts w:ascii="Arial" w:hAnsi="Arial" w:cs="Arial"/>
          <w:b/>
        </w:rPr>
        <w:t>Copper Backbone (Voice</w:t>
      </w:r>
      <w:r w:rsidR="002E277F">
        <w:rPr>
          <w:rFonts w:ascii="Arial" w:hAnsi="Arial" w:cs="Arial"/>
          <w:b/>
        </w:rPr>
        <w:t xml:space="preserve"> tie</w:t>
      </w:r>
      <w:r w:rsidR="002E277F" w:rsidRPr="003A204D">
        <w:rPr>
          <w:rFonts w:ascii="Arial" w:hAnsi="Arial" w:cs="Arial"/>
          <w:b/>
        </w:rPr>
        <w:t>) cabling</w:t>
      </w:r>
    </w:p>
    <w:p w:rsidR="00E12673" w:rsidRDefault="00E12673" w:rsidP="00711B84">
      <w:pPr>
        <w:tabs>
          <w:tab w:val="left" w:pos="792"/>
        </w:tabs>
        <w:ind w:left="360"/>
        <w:rPr>
          <w:rFonts w:ascii="Arial" w:hAnsi="Arial" w:cs="Arial"/>
          <w:b/>
          <w:color w:val="000000"/>
        </w:rPr>
      </w:pPr>
      <w:r>
        <w:rPr>
          <w:rFonts w:ascii="Arial" w:hAnsi="Arial" w:cs="Arial"/>
          <w:b/>
          <w:color w:val="000000"/>
        </w:rPr>
        <w:tab/>
      </w:r>
    </w:p>
    <w:p w:rsidR="00E12673" w:rsidRDefault="00E12673" w:rsidP="00E12673">
      <w:pPr>
        <w:tabs>
          <w:tab w:val="left" w:pos="792"/>
        </w:tabs>
        <w:ind w:left="720"/>
        <w:rPr>
          <w:rFonts w:ascii="Arial" w:hAnsi="Arial" w:cs="Arial"/>
          <w:color w:val="000000"/>
        </w:rPr>
      </w:pPr>
      <w:r>
        <w:rPr>
          <w:rFonts w:ascii="Arial" w:hAnsi="Arial" w:cs="Arial"/>
          <w:color w:val="000000"/>
        </w:rPr>
        <w:t>The Copper backbone cabling shall be labelled at the entry/exit points of rooms and buildings and at all access chambers, cable turning chambers and draw pits. Text for the labelling will be provided by the University.</w:t>
      </w:r>
    </w:p>
    <w:p w:rsidR="00843460" w:rsidRDefault="00843460" w:rsidP="00711B84">
      <w:pPr>
        <w:pStyle w:val="Heading1"/>
        <w:numPr>
          <w:ilvl w:val="0"/>
          <w:numId w:val="0"/>
        </w:numPr>
        <w:tabs>
          <w:tab w:val="left" w:pos="1418"/>
        </w:tabs>
        <w:ind w:left="360"/>
        <w:rPr>
          <w:bCs/>
          <w:sz w:val="20"/>
        </w:rPr>
      </w:pPr>
      <w:bookmarkStart w:id="37" w:name="_Toc177347915"/>
      <w:bookmarkStart w:id="38" w:name="_Toc177348718"/>
      <w:bookmarkStart w:id="39" w:name="_Toc177363689"/>
    </w:p>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Default="00843460" w:rsidP="00843460"/>
    <w:p w:rsidR="00843460" w:rsidRPr="000E166E" w:rsidRDefault="00843460" w:rsidP="00843460">
      <w:pPr>
        <w:pStyle w:val="Heading1"/>
        <w:numPr>
          <w:ilvl w:val="0"/>
          <w:numId w:val="0"/>
        </w:numPr>
        <w:tabs>
          <w:tab w:val="left" w:pos="1418"/>
        </w:tabs>
        <w:ind w:left="360"/>
        <w:rPr>
          <w:bCs/>
          <w:sz w:val="20"/>
        </w:rPr>
      </w:pPr>
      <w:r>
        <w:rPr>
          <w:bCs/>
          <w:sz w:val="20"/>
        </w:rPr>
        <w:t xml:space="preserve">       SECTION 4 </w:t>
      </w:r>
      <w:r>
        <w:rPr>
          <w:bCs/>
          <w:sz w:val="20"/>
        </w:rPr>
        <w:tab/>
      </w:r>
      <w:r w:rsidRPr="000E166E">
        <w:rPr>
          <w:bCs/>
          <w:sz w:val="20"/>
        </w:rPr>
        <w:t>WARRANTY AND TESTING</w:t>
      </w:r>
    </w:p>
    <w:p w:rsidR="00843460" w:rsidRDefault="00843460" w:rsidP="00843460">
      <w:pPr>
        <w:pStyle w:val="Heading2"/>
        <w:ind w:left="360" w:firstLine="360"/>
        <w:rPr>
          <w:bCs/>
          <w:i w:val="0"/>
          <w:kern w:val="28"/>
          <w:sz w:val="20"/>
        </w:rPr>
      </w:pPr>
      <w:bookmarkStart w:id="40" w:name="_Toc177347916"/>
      <w:bookmarkStart w:id="41" w:name="_Toc177348719"/>
      <w:bookmarkStart w:id="42" w:name="_Toc177363690"/>
      <w:r>
        <w:rPr>
          <w:bCs/>
          <w:i w:val="0"/>
          <w:kern w:val="28"/>
          <w:sz w:val="20"/>
        </w:rPr>
        <w:t xml:space="preserve">4.01 </w:t>
      </w:r>
      <w:r w:rsidRPr="0080756C">
        <w:rPr>
          <w:bCs/>
          <w:i w:val="0"/>
          <w:kern w:val="28"/>
          <w:sz w:val="20"/>
        </w:rPr>
        <w:t>System Warranty</w:t>
      </w:r>
      <w:bookmarkEnd w:id="40"/>
      <w:bookmarkEnd w:id="41"/>
      <w:bookmarkEnd w:id="42"/>
    </w:p>
    <w:p w:rsidR="00843460" w:rsidRPr="000A7A8A" w:rsidRDefault="00843460" w:rsidP="00843460">
      <w:pPr>
        <w:ind w:left="720"/>
        <w:rPr>
          <w:rFonts w:ascii="Arial" w:hAnsi="Arial" w:cs="Arial"/>
          <w:color w:val="000000"/>
        </w:rPr>
      </w:pPr>
      <w:r w:rsidRPr="000A7A8A">
        <w:rPr>
          <w:rFonts w:ascii="Arial" w:hAnsi="Arial" w:cs="Arial"/>
          <w:color w:val="000000"/>
        </w:rPr>
        <w:t xml:space="preserve">The Contractor shall provide a written performance and applications cabling system warranty covering the whole of the installed Telecommunications Cabling System. The performance and applications cabling system warranty shall meet the following requirements. </w:t>
      </w:r>
    </w:p>
    <w:p w:rsidR="00843460" w:rsidRDefault="00843460" w:rsidP="00843460">
      <w:pPr>
        <w:pStyle w:val="Heading1"/>
        <w:numPr>
          <w:ilvl w:val="0"/>
          <w:numId w:val="0"/>
        </w:numPr>
        <w:tabs>
          <w:tab w:val="left" w:pos="1418"/>
        </w:tabs>
        <w:ind w:left="360"/>
        <w:rPr>
          <w:bCs/>
          <w:sz w:val="20"/>
        </w:rPr>
      </w:pPr>
      <w:r>
        <w:rPr>
          <w:bCs/>
          <w:sz w:val="20"/>
        </w:rPr>
        <w:t xml:space="preserve">                                                                                                                                                                                                                               </w:t>
      </w:r>
    </w:p>
    <w:bookmarkEnd w:id="37"/>
    <w:bookmarkEnd w:id="38"/>
    <w:bookmarkEnd w:id="39"/>
    <w:p w:rsidR="00396D89" w:rsidRPr="000A7A8A" w:rsidRDefault="00396D89" w:rsidP="00E34C28">
      <w:pPr>
        <w:rPr>
          <w:rFonts w:ascii="Arial" w:hAnsi="Arial" w:cs="Arial"/>
          <w:color w:val="000000"/>
        </w:rPr>
      </w:pPr>
    </w:p>
    <w:p w:rsidR="00396D89" w:rsidRPr="000A7A8A" w:rsidRDefault="00396D89" w:rsidP="00E34C28">
      <w:pPr>
        <w:ind w:left="720"/>
        <w:rPr>
          <w:rFonts w:ascii="Arial" w:hAnsi="Arial" w:cs="Arial"/>
          <w:color w:val="000000"/>
        </w:rPr>
      </w:pPr>
      <w:r w:rsidRPr="000A7A8A">
        <w:rPr>
          <w:rFonts w:ascii="Arial" w:hAnsi="Arial" w:cs="Arial"/>
          <w:color w:val="000000"/>
        </w:rPr>
        <w:t xml:space="preserve">The full terms and conditions of any warranty offered shall be included in the tender. </w:t>
      </w:r>
    </w:p>
    <w:p w:rsidR="00396D89" w:rsidRPr="000A7A8A" w:rsidRDefault="00396D89" w:rsidP="00E34C28">
      <w:pPr>
        <w:pStyle w:val="ListParagraph"/>
        <w:ind w:left="0"/>
        <w:jc w:val="both"/>
        <w:rPr>
          <w:rFonts w:ascii="Arial" w:hAnsi="Arial" w:cs="Arial"/>
          <w:color w:val="000000"/>
        </w:rPr>
      </w:pPr>
    </w:p>
    <w:p w:rsidR="00396D89" w:rsidRPr="000A7A8A" w:rsidRDefault="00396D89" w:rsidP="00E34C28">
      <w:pPr>
        <w:ind w:left="720"/>
        <w:rPr>
          <w:rFonts w:ascii="Arial" w:hAnsi="Arial" w:cs="Arial"/>
          <w:color w:val="000000"/>
        </w:rPr>
      </w:pPr>
      <w:r w:rsidRPr="000A7A8A">
        <w:rPr>
          <w:rFonts w:ascii="Arial" w:hAnsi="Arial" w:cs="Arial"/>
          <w:color w:val="000000"/>
        </w:rPr>
        <w:t xml:space="preserve">The Contractor shall provide a Telecommunications Cabling System Application and Performance warranty that shall guarantee, for a period not less than 20 years from completion, that the Telecommunications Cabling System as installed shall, for the performance classes specified for installation, support all existing and future applications approved for operation over optical fibre or copper UTP Channels by either the ISO, IEEE, ATM Forum, ANSI or any standards body, or users forum, that specify operation over copper UTP cable or optical fibre cable compliant with the </w:t>
      </w:r>
      <w:r>
        <w:rPr>
          <w:rFonts w:ascii="Arial" w:hAnsi="Arial" w:cs="Arial"/>
          <w:color w:val="000000"/>
        </w:rPr>
        <w:t>BSI/CENELEC</w:t>
      </w:r>
      <w:r w:rsidRPr="000A7A8A">
        <w:rPr>
          <w:rFonts w:ascii="Arial" w:hAnsi="Arial" w:cs="Arial"/>
          <w:color w:val="000000"/>
        </w:rPr>
        <w:t xml:space="preserve"> standard,  </w:t>
      </w:r>
      <w:r>
        <w:rPr>
          <w:rFonts w:ascii="Arial" w:hAnsi="Arial" w:cs="Arial"/>
          <w:color w:val="000000"/>
        </w:rPr>
        <w:t>BS EN 50173</w:t>
      </w:r>
      <w:r w:rsidRPr="000A7A8A">
        <w:rPr>
          <w:rFonts w:ascii="Arial" w:hAnsi="Arial" w:cs="Arial"/>
          <w:color w:val="000000"/>
        </w:rPr>
        <w:t xml:space="preserve">. The Performance warranty shall guarantee compliance with the technical performance requirements of the </w:t>
      </w:r>
      <w:r>
        <w:rPr>
          <w:rFonts w:ascii="Arial" w:hAnsi="Arial" w:cs="Arial"/>
          <w:color w:val="000000"/>
        </w:rPr>
        <w:t>BSI/CENELEC</w:t>
      </w:r>
      <w:r w:rsidRPr="000A7A8A">
        <w:rPr>
          <w:rFonts w:ascii="Arial" w:hAnsi="Arial" w:cs="Arial"/>
          <w:color w:val="000000"/>
        </w:rPr>
        <w:t xml:space="preserve"> ISO standard</w:t>
      </w:r>
      <w:r w:rsidR="00E34C28" w:rsidRPr="000A7A8A">
        <w:rPr>
          <w:rFonts w:ascii="Arial" w:hAnsi="Arial" w:cs="Arial"/>
          <w:color w:val="000000"/>
        </w:rPr>
        <w:t>, BS</w:t>
      </w:r>
      <w:r>
        <w:rPr>
          <w:rFonts w:ascii="Arial" w:hAnsi="Arial" w:cs="Arial"/>
          <w:color w:val="000000"/>
        </w:rPr>
        <w:t xml:space="preserve"> EN 50173</w:t>
      </w:r>
      <w:r w:rsidRPr="000A7A8A">
        <w:rPr>
          <w:rFonts w:ascii="Arial" w:hAnsi="Arial" w:cs="Arial"/>
          <w:color w:val="000000"/>
        </w:rPr>
        <w:t>.</w:t>
      </w:r>
    </w:p>
    <w:p w:rsidR="00396D89" w:rsidRPr="000A7A8A" w:rsidRDefault="00396D89" w:rsidP="00E34C28">
      <w:pPr>
        <w:pStyle w:val="ListParagraph"/>
        <w:ind w:left="0"/>
        <w:jc w:val="both"/>
        <w:rPr>
          <w:rFonts w:ascii="Arial" w:hAnsi="Arial" w:cs="Arial"/>
          <w:color w:val="000000"/>
        </w:rPr>
      </w:pPr>
    </w:p>
    <w:p w:rsidR="00396D89" w:rsidRPr="000A7A8A" w:rsidRDefault="00396D89" w:rsidP="00E34C28">
      <w:pPr>
        <w:ind w:left="720"/>
        <w:rPr>
          <w:rFonts w:ascii="Arial" w:hAnsi="Arial" w:cs="Arial"/>
          <w:color w:val="000000"/>
        </w:rPr>
      </w:pPr>
      <w:r w:rsidRPr="000A7A8A">
        <w:rPr>
          <w:rFonts w:ascii="Arial" w:hAnsi="Arial" w:cs="Arial"/>
          <w:color w:val="000000"/>
        </w:rPr>
        <w:t xml:space="preserve">The Contractor shall provide a Telecommunications Cabling System Application and Performance warranty from the manufacturer of either the UTP fixed cable (permanent link cable) or the patch panel and work area telecommunication outlet connectors, see the following clause for acceptable manufacturers and warranties. The warranty shall guarantee that should a problem arise with the Telecommunications Cabling System that the Contractor/installer is unable or unwilling to resolve then the manufacturer supplying the warranty shall, subject to reasonable terms and conditions, take responsibility for fault diagnosis and any subsequent repair, and bear all appropriate and necessary costs (including cost of labour) associated with any repair or replacement due under the terms of the warranty. </w:t>
      </w:r>
    </w:p>
    <w:p w:rsidR="00396D89" w:rsidRPr="000A7A8A" w:rsidRDefault="00396D89" w:rsidP="00E34C28">
      <w:pPr>
        <w:rPr>
          <w:rFonts w:ascii="Arial" w:hAnsi="Arial" w:cs="Arial"/>
          <w:color w:val="000000"/>
        </w:rPr>
      </w:pPr>
    </w:p>
    <w:p w:rsidR="00396D89" w:rsidRDefault="00396D89" w:rsidP="00E34C28">
      <w:pPr>
        <w:ind w:left="720"/>
        <w:rPr>
          <w:rFonts w:ascii="Arial" w:hAnsi="Arial" w:cs="Arial"/>
          <w:color w:val="000000"/>
        </w:rPr>
      </w:pPr>
      <w:r w:rsidRPr="00047AA2">
        <w:rPr>
          <w:rFonts w:ascii="Arial" w:hAnsi="Arial" w:cs="Arial"/>
          <w:color w:val="000000"/>
        </w:rPr>
        <w:t>Th</w:t>
      </w:r>
      <w:r w:rsidRPr="000A7A8A">
        <w:rPr>
          <w:rFonts w:ascii="Arial" w:hAnsi="Arial" w:cs="Arial"/>
          <w:color w:val="000000"/>
        </w:rPr>
        <w:t>e Contractor shall provide the Telecommunications Cabling System Application and Performance warranty from those listed below. Only the cabling system warranties (or the manufacturers current direct equivalent) and system manufacturers shown below are currently acceptable</w:t>
      </w:r>
      <w:r w:rsidR="00C2150F" w:rsidRPr="000A7A8A">
        <w:rPr>
          <w:rFonts w:ascii="Arial" w:hAnsi="Arial" w:cs="Arial"/>
          <w:color w:val="000000"/>
        </w:rPr>
        <w:t>.</w:t>
      </w:r>
      <w:r w:rsidRPr="000A7A8A">
        <w:rPr>
          <w:rFonts w:ascii="Arial" w:hAnsi="Arial" w:cs="Arial"/>
          <w:color w:val="000000"/>
        </w:rPr>
        <w:t xml:space="preserve"> The Contractor shall note that not all the warranties from the companies shown below are satisfactory only the particular warranties listed, or the current direct equivalent, meet the requirements. </w:t>
      </w:r>
    </w:p>
    <w:p w:rsidR="00CC32B1" w:rsidRPr="000A7A8A" w:rsidRDefault="00CC32B1" w:rsidP="00E34C28">
      <w:pPr>
        <w:ind w:left="720"/>
        <w:rPr>
          <w:rFonts w:ascii="Arial" w:hAnsi="Arial" w:cs="Arial"/>
          <w:color w:val="000000"/>
        </w:rPr>
      </w:pPr>
    </w:p>
    <w:p w:rsidR="00396D89" w:rsidRDefault="00E80641" w:rsidP="00711B84">
      <w:pPr>
        <w:numPr>
          <w:ilvl w:val="12"/>
          <w:numId w:val="0"/>
        </w:numPr>
        <w:tabs>
          <w:tab w:val="left" w:pos="851"/>
        </w:tabs>
        <w:ind w:left="851"/>
        <w:rPr>
          <w:rFonts w:ascii="Arial" w:hAnsi="Arial" w:cs="Arial"/>
          <w:b/>
          <w:color w:val="000000"/>
        </w:rPr>
      </w:pPr>
      <w:r>
        <w:rPr>
          <w:rFonts w:ascii="Arial" w:hAnsi="Arial" w:cs="Arial"/>
          <w:b/>
          <w:color w:val="000000"/>
        </w:rPr>
        <w:t>New Installations</w:t>
      </w:r>
    </w:p>
    <w:p w:rsidR="00E80641" w:rsidRPr="00E80641" w:rsidRDefault="00E80641" w:rsidP="00711B84">
      <w:pPr>
        <w:numPr>
          <w:ilvl w:val="12"/>
          <w:numId w:val="0"/>
        </w:numPr>
        <w:tabs>
          <w:tab w:val="left" w:pos="851"/>
        </w:tabs>
        <w:ind w:left="851"/>
        <w:rPr>
          <w:rFonts w:ascii="Arial" w:hAnsi="Arial" w:cs="Arial"/>
          <w:b/>
          <w:color w:val="000000"/>
        </w:rPr>
      </w:pPr>
    </w:p>
    <w:p w:rsidR="002B15DA" w:rsidRDefault="00AD378A" w:rsidP="002B15DA">
      <w:pPr>
        <w:pStyle w:val="BodyTextIndent"/>
        <w:widowControl w:val="0"/>
        <w:ind w:left="3011"/>
        <w:rPr>
          <w:rFonts w:ascii="Arial" w:hAnsi="Arial" w:cs="Arial"/>
          <w:color w:val="000000"/>
        </w:rPr>
      </w:pPr>
      <w:r>
        <w:rPr>
          <w:rFonts w:ascii="Arial" w:hAnsi="Arial" w:cs="Arial"/>
          <w:color w:val="000000"/>
        </w:rPr>
        <w:t>Full CONNECTIX</w:t>
      </w:r>
      <w:r w:rsidR="00E80641">
        <w:rPr>
          <w:rFonts w:ascii="Arial" w:hAnsi="Arial" w:cs="Arial"/>
          <w:color w:val="000000"/>
        </w:rPr>
        <w:t xml:space="preserve"> </w:t>
      </w:r>
      <w:r w:rsidR="002B15DA" w:rsidRPr="00047AA2">
        <w:rPr>
          <w:rFonts w:ascii="Arial" w:hAnsi="Arial" w:cs="Arial"/>
          <w:color w:val="000000"/>
        </w:rPr>
        <w:t xml:space="preserve">25-year system warranty (Performance and Applications) </w:t>
      </w:r>
    </w:p>
    <w:p w:rsidR="002B15DA" w:rsidRDefault="002B15DA" w:rsidP="002B15DA">
      <w:pPr>
        <w:pStyle w:val="BodyTextIndent"/>
        <w:widowControl w:val="0"/>
        <w:ind w:left="3011"/>
        <w:rPr>
          <w:rFonts w:ascii="Arial" w:hAnsi="Arial" w:cs="Arial"/>
          <w:color w:val="000000"/>
        </w:rPr>
      </w:pPr>
      <w:r>
        <w:rPr>
          <w:rFonts w:ascii="Arial" w:hAnsi="Arial" w:cs="Arial"/>
          <w:color w:val="000000"/>
        </w:rPr>
        <w:t>I</w:t>
      </w:r>
      <w:r w:rsidRPr="00047AA2">
        <w:rPr>
          <w:rFonts w:ascii="Arial" w:hAnsi="Arial" w:cs="Arial"/>
          <w:color w:val="000000"/>
        </w:rPr>
        <w:t>ssue v1.1 or later</w:t>
      </w:r>
    </w:p>
    <w:p w:rsidR="00E80641" w:rsidRDefault="00E80641" w:rsidP="00E80641">
      <w:pPr>
        <w:pStyle w:val="BodyTextIndent"/>
        <w:widowControl w:val="0"/>
        <w:rPr>
          <w:rFonts w:ascii="Arial" w:hAnsi="Arial" w:cs="Arial"/>
          <w:color w:val="000000"/>
        </w:rPr>
      </w:pPr>
    </w:p>
    <w:p w:rsidR="00E80641" w:rsidRPr="00E80641" w:rsidRDefault="00E80641" w:rsidP="00E80641">
      <w:pPr>
        <w:pStyle w:val="BodyTextIndent"/>
        <w:widowControl w:val="0"/>
        <w:rPr>
          <w:rFonts w:ascii="Arial" w:hAnsi="Arial" w:cs="Arial"/>
          <w:b/>
          <w:color w:val="000000"/>
        </w:rPr>
      </w:pPr>
      <w:r>
        <w:rPr>
          <w:rFonts w:ascii="Arial" w:hAnsi="Arial" w:cs="Arial"/>
          <w:b/>
          <w:color w:val="000000"/>
        </w:rPr>
        <w:t>Legacy Locations</w:t>
      </w:r>
    </w:p>
    <w:p w:rsidR="00E80641" w:rsidRDefault="00E80641" w:rsidP="00711B84">
      <w:pPr>
        <w:pStyle w:val="BodyTextIndent"/>
        <w:widowControl w:val="0"/>
        <w:ind w:left="3011"/>
        <w:rPr>
          <w:rFonts w:ascii="Arial" w:hAnsi="Arial" w:cs="Arial"/>
          <w:color w:val="000000"/>
        </w:rPr>
      </w:pPr>
    </w:p>
    <w:p w:rsidR="00396D89" w:rsidRDefault="00396D89" w:rsidP="00711B84">
      <w:pPr>
        <w:pStyle w:val="BodyTextIndent"/>
        <w:widowControl w:val="0"/>
        <w:ind w:left="3011"/>
        <w:rPr>
          <w:rFonts w:ascii="Arial" w:hAnsi="Arial" w:cs="Arial"/>
          <w:color w:val="000000"/>
        </w:rPr>
      </w:pPr>
      <w:r>
        <w:rPr>
          <w:rFonts w:ascii="Arial" w:hAnsi="Arial" w:cs="Arial"/>
          <w:color w:val="000000"/>
        </w:rPr>
        <w:t>Full AMP NETCONNECT 25–</w:t>
      </w:r>
      <w:r w:rsidRPr="00405EC6">
        <w:rPr>
          <w:rFonts w:ascii="Arial" w:hAnsi="Arial" w:cs="Arial"/>
          <w:color w:val="000000"/>
        </w:rPr>
        <w:t xml:space="preserve"> </w:t>
      </w:r>
      <w:r w:rsidRPr="00047AA2">
        <w:rPr>
          <w:rFonts w:ascii="Arial" w:hAnsi="Arial" w:cs="Arial"/>
          <w:color w:val="000000"/>
        </w:rPr>
        <w:t>year system warranty</w:t>
      </w:r>
    </w:p>
    <w:p w:rsidR="00396D89" w:rsidRPr="00A42122" w:rsidRDefault="00396D89" w:rsidP="00711B84">
      <w:pPr>
        <w:pStyle w:val="BodyTextIndent"/>
        <w:widowControl w:val="0"/>
        <w:ind w:left="3011"/>
        <w:rPr>
          <w:rFonts w:ascii="Arial" w:hAnsi="Arial" w:cs="Arial"/>
          <w:color w:val="000000"/>
        </w:rPr>
      </w:pPr>
      <w:r w:rsidRPr="00A42122">
        <w:rPr>
          <w:rFonts w:ascii="Arial" w:hAnsi="Arial" w:cs="Arial"/>
          <w:color w:val="000000"/>
        </w:rPr>
        <w:t>(Component Warranty and Performance Warranty) from Tyco Electronics</w:t>
      </w:r>
    </w:p>
    <w:p w:rsidR="00396D89" w:rsidRPr="006003FA" w:rsidRDefault="00396D89" w:rsidP="00711B84">
      <w:pPr>
        <w:pStyle w:val="BodyTextIndent"/>
        <w:widowControl w:val="0"/>
        <w:ind w:left="3011"/>
        <w:rPr>
          <w:rFonts w:ascii="Arial" w:hAnsi="Arial" w:cs="Arial"/>
          <w:color w:val="000000"/>
        </w:rPr>
      </w:pPr>
    </w:p>
    <w:p w:rsidR="00396D89" w:rsidRDefault="00396D89" w:rsidP="00711B84">
      <w:pPr>
        <w:pStyle w:val="BodyTextIndent"/>
        <w:widowControl w:val="0"/>
        <w:ind w:left="3011"/>
        <w:rPr>
          <w:rFonts w:ascii="Arial" w:hAnsi="Arial" w:cs="Arial"/>
          <w:color w:val="000000"/>
        </w:rPr>
      </w:pPr>
      <w:r>
        <w:rPr>
          <w:rFonts w:ascii="Arial" w:hAnsi="Arial" w:cs="Arial"/>
          <w:color w:val="000000"/>
        </w:rPr>
        <w:t>Full CONNECTIX</w:t>
      </w:r>
      <w:r w:rsidRPr="00047AA2">
        <w:rPr>
          <w:rFonts w:ascii="Arial" w:hAnsi="Arial" w:cs="Arial"/>
          <w:color w:val="000000"/>
        </w:rPr>
        <w:t xml:space="preserve"> 25-year system warranty (Performance and Applications) </w:t>
      </w:r>
    </w:p>
    <w:p w:rsidR="00396D89" w:rsidRDefault="00396D89" w:rsidP="00711B84">
      <w:pPr>
        <w:pStyle w:val="BodyTextIndent"/>
        <w:widowControl w:val="0"/>
        <w:ind w:left="3011"/>
        <w:rPr>
          <w:rFonts w:ascii="Arial" w:hAnsi="Arial" w:cs="Arial"/>
          <w:color w:val="000000"/>
        </w:rPr>
      </w:pPr>
      <w:r>
        <w:rPr>
          <w:rFonts w:ascii="Arial" w:hAnsi="Arial" w:cs="Arial"/>
          <w:color w:val="000000"/>
        </w:rPr>
        <w:t>I</w:t>
      </w:r>
      <w:r w:rsidRPr="00047AA2">
        <w:rPr>
          <w:rFonts w:ascii="Arial" w:hAnsi="Arial" w:cs="Arial"/>
          <w:color w:val="000000"/>
        </w:rPr>
        <w:t>ssue v1.1 or later</w:t>
      </w:r>
    </w:p>
    <w:p w:rsidR="00396D89" w:rsidRDefault="00396D89" w:rsidP="00711B84">
      <w:pPr>
        <w:pStyle w:val="BodyTextIndent"/>
        <w:widowControl w:val="0"/>
        <w:ind w:left="3011"/>
        <w:rPr>
          <w:rFonts w:ascii="Arial" w:hAnsi="Arial" w:cs="Arial"/>
          <w:color w:val="000000"/>
        </w:rPr>
      </w:pPr>
    </w:p>
    <w:p w:rsidR="00396D89" w:rsidRDefault="00396D89" w:rsidP="00711B84">
      <w:pPr>
        <w:pStyle w:val="BodyTextIndent"/>
        <w:widowControl w:val="0"/>
        <w:ind w:left="3011"/>
        <w:rPr>
          <w:rFonts w:ascii="Arial" w:hAnsi="Arial" w:cs="Arial"/>
          <w:color w:val="000000"/>
        </w:rPr>
      </w:pPr>
      <w:r w:rsidRPr="00047AA2">
        <w:rPr>
          <w:rFonts w:ascii="Arial" w:hAnsi="Arial" w:cs="Arial"/>
          <w:color w:val="000000"/>
        </w:rPr>
        <w:t>Full SYSTEM 6 warranty</w:t>
      </w:r>
    </w:p>
    <w:p w:rsidR="00396D89" w:rsidRDefault="00396D89" w:rsidP="00711B84">
      <w:pPr>
        <w:pStyle w:val="BodyTextIndent"/>
        <w:widowControl w:val="0"/>
        <w:ind w:left="3011"/>
        <w:rPr>
          <w:rFonts w:ascii="Arial" w:hAnsi="Arial" w:cs="Arial"/>
          <w:color w:val="000000"/>
        </w:rPr>
      </w:pPr>
      <w:r w:rsidRPr="00047AA2">
        <w:rPr>
          <w:rFonts w:ascii="Arial" w:hAnsi="Arial" w:cs="Arial"/>
          <w:color w:val="000000"/>
        </w:rPr>
        <w:t xml:space="preserve">(Component and Performance Warranty) from the Siemon Company  </w:t>
      </w:r>
    </w:p>
    <w:p w:rsidR="00095F06" w:rsidRDefault="00095F06" w:rsidP="00711B84">
      <w:pPr>
        <w:pStyle w:val="BodyTextIndent"/>
        <w:widowControl w:val="0"/>
        <w:ind w:left="3011"/>
        <w:rPr>
          <w:rFonts w:ascii="Arial" w:hAnsi="Arial" w:cs="Arial"/>
          <w:color w:val="000000"/>
        </w:rPr>
      </w:pPr>
    </w:p>
    <w:p w:rsidR="00AD378A" w:rsidRDefault="002B15DA" w:rsidP="00711B84">
      <w:pPr>
        <w:pStyle w:val="BodyTextIndent"/>
        <w:widowControl w:val="0"/>
        <w:ind w:left="3011"/>
        <w:rPr>
          <w:rFonts w:ascii="Arial" w:hAnsi="Arial" w:cs="Arial"/>
          <w:color w:val="000000"/>
        </w:rPr>
      </w:pPr>
      <w:r>
        <w:rPr>
          <w:rFonts w:ascii="Arial" w:hAnsi="Arial" w:cs="Arial"/>
          <w:color w:val="000000"/>
        </w:rPr>
        <w:t>Full Excel 25</w:t>
      </w:r>
      <w:r w:rsidRPr="00047AA2">
        <w:rPr>
          <w:rFonts w:ascii="Arial" w:hAnsi="Arial" w:cs="Arial"/>
          <w:color w:val="000000"/>
        </w:rPr>
        <w:t xml:space="preserve">-year </w:t>
      </w:r>
      <w:r>
        <w:rPr>
          <w:rFonts w:ascii="Arial" w:hAnsi="Arial" w:cs="Arial"/>
          <w:color w:val="000000"/>
        </w:rPr>
        <w:t>Product and Application Warranty</w:t>
      </w:r>
    </w:p>
    <w:p w:rsidR="00AD378A" w:rsidRPr="006003FA" w:rsidRDefault="00AD378A" w:rsidP="00711B84">
      <w:pPr>
        <w:pStyle w:val="BodyTextIndent"/>
        <w:widowControl w:val="0"/>
        <w:ind w:left="3011"/>
        <w:rPr>
          <w:rFonts w:ascii="Arial" w:hAnsi="Arial" w:cs="Arial"/>
          <w:color w:val="000000"/>
        </w:rPr>
      </w:pPr>
    </w:p>
    <w:p w:rsidR="00396D89" w:rsidRDefault="00396D89" w:rsidP="00711B84">
      <w:pPr>
        <w:pStyle w:val="BodyTextIndent"/>
        <w:widowControl w:val="0"/>
        <w:ind w:left="3011"/>
        <w:rPr>
          <w:rFonts w:ascii="Arial" w:hAnsi="Arial" w:cs="Arial"/>
          <w:color w:val="000000"/>
        </w:rPr>
      </w:pPr>
      <w:r w:rsidRPr="00A42122">
        <w:rPr>
          <w:rFonts w:ascii="Arial" w:hAnsi="Arial" w:cs="Arial"/>
          <w:color w:val="000000"/>
        </w:rPr>
        <w:t>Full Class E, 25-</w:t>
      </w:r>
      <w:r w:rsidRPr="00405EC6">
        <w:rPr>
          <w:rFonts w:ascii="Arial" w:hAnsi="Arial" w:cs="Arial"/>
          <w:color w:val="000000"/>
        </w:rPr>
        <w:t xml:space="preserve"> </w:t>
      </w:r>
      <w:r w:rsidRPr="00047AA2">
        <w:rPr>
          <w:rFonts w:ascii="Arial" w:hAnsi="Arial" w:cs="Arial"/>
          <w:color w:val="000000"/>
        </w:rPr>
        <w:t>year system warranty</w:t>
      </w:r>
    </w:p>
    <w:p w:rsidR="00396D89" w:rsidRDefault="00396D89" w:rsidP="00711B84">
      <w:pPr>
        <w:pStyle w:val="BodyTextIndent"/>
        <w:widowControl w:val="0"/>
        <w:ind w:left="3011"/>
        <w:rPr>
          <w:rFonts w:ascii="Arial" w:hAnsi="Arial" w:cs="Arial"/>
          <w:color w:val="000000"/>
        </w:rPr>
      </w:pPr>
      <w:r w:rsidRPr="00A42122">
        <w:rPr>
          <w:rFonts w:ascii="Arial" w:hAnsi="Arial" w:cs="Arial"/>
          <w:color w:val="000000"/>
        </w:rPr>
        <w:t>(Component Warranty and Performance Warranty) from Hubbell</w:t>
      </w:r>
      <w:r>
        <w:rPr>
          <w:rFonts w:ascii="Arial" w:hAnsi="Arial" w:cs="Arial"/>
          <w:color w:val="000000"/>
        </w:rPr>
        <w:t xml:space="preserve">  </w:t>
      </w:r>
    </w:p>
    <w:p w:rsidR="00D81108" w:rsidRPr="00047AA2" w:rsidRDefault="00D81108" w:rsidP="00711B84">
      <w:pPr>
        <w:pStyle w:val="BodyTextIndent"/>
        <w:widowControl w:val="0"/>
        <w:ind w:left="3011"/>
        <w:rPr>
          <w:rFonts w:ascii="Arial" w:hAnsi="Arial" w:cs="Arial"/>
          <w:color w:val="000000"/>
        </w:rPr>
      </w:pPr>
    </w:p>
    <w:p w:rsidR="00396D89" w:rsidRPr="006003FA" w:rsidRDefault="00396D89" w:rsidP="00711B84">
      <w:pPr>
        <w:pStyle w:val="BodyTextIndent"/>
        <w:widowControl w:val="0"/>
        <w:ind w:left="3011"/>
        <w:rPr>
          <w:rFonts w:ascii="Arial" w:hAnsi="Arial" w:cs="Arial"/>
          <w:color w:val="000000"/>
        </w:rPr>
      </w:pPr>
    </w:p>
    <w:p w:rsidR="00396D89" w:rsidRDefault="00396D89" w:rsidP="00711B84">
      <w:pPr>
        <w:pStyle w:val="BodyTextIndent"/>
        <w:widowControl w:val="0"/>
        <w:ind w:left="3011"/>
        <w:rPr>
          <w:rFonts w:ascii="Arial" w:hAnsi="Arial" w:cs="Arial"/>
          <w:color w:val="000000"/>
        </w:rPr>
      </w:pPr>
      <w:r w:rsidRPr="00A42122">
        <w:rPr>
          <w:rFonts w:ascii="Arial" w:hAnsi="Arial" w:cs="Arial"/>
          <w:color w:val="000000"/>
        </w:rPr>
        <w:t xml:space="preserve">Full 25 Year Communications Systems Channel Warranty </w:t>
      </w:r>
    </w:p>
    <w:p w:rsidR="00396D89" w:rsidRDefault="00396D89" w:rsidP="00711B84">
      <w:pPr>
        <w:pStyle w:val="BodyTextIndent"/>
        <w:widowControl w:val="0"/>
        <w:ind w:left="3011"/>
        <w:rPr>
          <w:rFonts w:ascii="Arial" w:hAnsi="Arial" w:cs="Arial"/>
          <w:color w:val="000000"/>
        </w:rPr>
      </w:pPr>
      <w:r w:rsidRPr="00A42122">
        <w:rPr>
          <w:rFonts w:ascii="Arial" w:hAnsi="Arial" w:cs="Arial"/>
          <w:color w:val="000000"/>
        </w:rPr>
        <w:t>(Component Warranty and Performance Warranty) from Brand-Rex Ltd</w:t>
      </w:r>
    </w:p>
    <w:p w:rsidR="00396D89" w:rsidRDefault="00396D89" w:rsidP="00711B84">
      <w:pPr>
        <w:pStyle w:val="BodyTextIndent"/>
        <w:widowControl w:val="0"/>
        <w:ind w:left="3011"/>
        <w:rPr>
          <w:rFonts w:ascii="Arial" w:hAnsi="Arial" w:cs="Arial"/>
          <w:color w:val="000000"/>
        </w:rPr>
      </w:pPr>
    </w:p>
    <w:p w:rsidR="00396D89" w:rsidRDefault="00396D89" w:rsidP="00711B84">
      <w:pPr>
        <w:pStyle w:val="BodyTextIndent"/>
        <w:widowControl w:val="0"/>
        <w:ind w:left="3011"/>
        <w:rPr>
          <w:rFonts w:ascii="Arial" w:hAnsi="Arial" w:cs="Arial"/>
          <w:color w:val="000000"/>
        </w:rPr>
      </w:pPr>
      <w:r w:rsidRPr="00A42122">
        <w:rPr>
          <w:rFonts w:ascii="Arial" w:hAnsi="Arial" w:cs="Arial"/>
          <w:color w:val="000000"/>
        </w:rPr>
        <w:t xml:space="preserve">Full PANDUIT </w:t>
      </w:r>
      <w:r>
        <w:rPr>
          <w:rFonts w:ascii="Arial" w:hAnsi="Arial" w:cs="Arial"/>
          <w:color w:val="000000"/>
        </w:rPr>
        <w:t>Certification</w:t>
      </w:r>
      <w:r w:rsidRPr="00A42122">
        <w:rPr>
          <w:rFonts w:ascii="Arial" w:hAnsi="Arial" w:cs="Arial"/>
          <w:color w:val="000000"/>
        </w:rPr>
        <w:t xml:space="preserve"> </w:t>
      </w:r>
      <w:r>
        <w:rPr>
          <w:rFonts w:ascii="Arial" w:hAnsi="Arial" w:cs="Arial"/>
          <w:color w:val="000000"/>
        </w:rPr>
        <w:t>plus system</w:t>
      </w:r>
      <w:r w:rsidRPr="00A42122">
        <w:rPr>
          <w:rFonts w:ascii="Arial" w:hAnsi="Arial" w:cs="Arial"/>
          <w:color w:val="000000"/>
        </w:rPr>
        <w:t xml:space="preserve"> </w:t>
      </w:r>
      <w:r>
        <w:rPr>
          <w:rFonts w:ascii="Arial" w:hAnsi="Arial" w:cs="Arial"/>
          <w:color w:val="000000"/>
        </w:rPr>
        <w:t>warranty</w:t>
      </w:r>
      <w:r w:rsidRPr="00A42122">
        <w:rPr>
          <w:rFonts w:ascii="Arial" w:hAnsi="Arial" w:cs="Arial"/>
          <w:color w:val="000000"/>
        </w:rPr>
        <w:t xml:space="preserve"> </w:t>
      </w:r>
      <w:r>
        <w:rPr>
          <w:rFonts w:ascii="Arial" w:hAnsi="Arial" w:cs="Arial"/>
          <w:color w:val="000000"/>
        </w:rPr>
        <w:t>and</w:t>
      </w:r>
      <w:r w:rsidRPr="00A42122">
        <w:rPr>
          <w:rFonts w:ascii="Arial" w:hAnsi="Arial" w:cs="Arial"/>
          <w:color w:val="000000"/>
        </w:rPr>
        <w:t xml:space="preserve"> PANDUIT </w:t>
      </w:r>
    </w:p>
    <w:p w:rsidR="00396D89" w:rsidRDefault="00396D89" w:rsidP="00711B84">
      <w:pPr>
        <w:pStyle w:val="BodyTextIndent"/>
        <w:widowControl w:val="0"/>
        <w:ind w:left="3011"/>
        <w:rPr>
          <w:rFonts w:ascii="Arial" w:hAnsi="Arial" w:cs="Arial"/>
          <w:color w:val="000000"/>
        </w:rPr>
      </w:pPr>
      <w:r w:rsidRPr="00A42122">
        <w:rPr>
          <w:rFonts w:ascii="Arial" w:hAnsi="Arial" w:cs="Arial"/>
          <w:color w:val="000000"/>
        </w:rPr>
        <w:t xml:space="preserve">PAN-NET™ </w:t>
      </w:r>
      <w:r>
        <w:rPr>
          <w:rFonts w:ascii="Arial" w:hAnsi="Arial" w:cs="Arial"/>
          <w:color w:val="000000"/>
        </w:rPr>
        <w:t>Performance</w:t>
      </w:r>
      <w:r w:rsidRPr="00A42122">
        <w:rPr>
          <w:rFonts w:ascii="Arial" w:hAnsi="Arial" w:cs="Arial"/>
          <w:color w:val="000000"/>
        </w:rPr>
        <w:t xml:space="preserve"> </w:t>
      </w:r>
      <w:r>
        <w:rPr>
          <w:rFonts w:ascii="Arial" w:hAnsi="Arial" w:cs="Arial"/>
          <w:color w:val="000000"/>
        </w:rPr>
        <w:t>guarantee</w:t>
      </w:r>
      <w:r w:rsidRPr="00A42122">
        <w:rPr>
          <w:rFonts w:ascii="Arial" w:hAnsi="Arial" w:cs="Arial"/>
          <w:color w:val="000000"/>
        </w:rPr>
        <w:t>.</w:t>
      </w:r>
    </w:p>
    <w:p w:rsidR="00396D89" w:rsidRPr="00A42122" w:rsidRDefault="00396D89" w:rsidP="00711B84">
      <w:pPr>
        <w:pStyle w:val="BodyTextIndent"/>
        <w:widowControl w:val="0"/>
        <w:ind w:left="3011"/>
        <w:rPr>
          <w:rFonts w:ascii="Arial" w:hAnsi="Arial" w:cs="Arial"/>
          <w:color w:val="000000"/>
        </w:rPr>
      </w:pPr>
    </w:p>
    <w:p w:rsidR="00396D89" w:rsidRPr="00A42122" w:rsidRDefault="00396D89" w:rsidP="00711B84">
      <w:pPr>
        <w:pStyle w:val="BodyTextIndent"/>
        <w:widowControl w:val="0"/>
        <w:ind w:left="3011"/>
        <w:rPr>
          <w:rFonts w:ascii="Arial" w:hAnsi="Arial" w:cs="Arial"/>
          <w:color w:val="000000"/>
        </w:rPr>
      </w:pPr>
      <w:r w:rsidRPr="00A42122">
        <w:rPr>
          <w:rFonts w:ascii="Arial" w:hAnsi="Arial" w:cs="Arial"/>
          <w:color w:val="000000"/>
        </w:rPr>
        <w:t>Full Global Warranty from Molex Premise Networks</w:t>
      </w:r>
    </w:p>
    <w:p w:rsidR="00396D89" w:rsidRPr="00A42122" w:rsidRDefault="00396D89" w:rsidP="00711B84">
      <w:pPr>
        <w:pStyle w:val="BodyTextIndent"/>
        <w:widowControl w:val="0"/>
        <w:ind w:left="3011"/>
        <w:rPr>
          <w:rFonts w:ascii="Arial" w:hAnsi="Arial" w:cs="Arial"/>
          <w:color w:val="000000"/>
        </w:rPr>
      </w:pPr>
    </w:p>
    <w:p w:rsidR="00396D89" w:rsidRDefault="00396D89" w:rsidP="00711B84">
      <w:pPr>
        <w:pStyle w:val="BodyTextIndent"/>
        <w:widowControl w:val="0"/>
        <w:ind w:left="3011"/>
        <w:rPr>
          <w:rFonts w:ascii="Arial" w:hAnsi="Arial" w:cs="Arial"/>
          <w:color w:val="000000"/>
        </w:rPr>
      </w:pPr>
      <w:r w:rsidRPr="00A42122">
        <w:rPr>
          <w:rFonts w:ascii="Arial" w:hAnsi="Arial" w:cs="Arial"/>
          <w:color w:val="000000"/>
        </w:rPr>
        <w:t xml:space="preserve">Full 20 year Extended Product Warranty and Applications Assurance </w:t>
      </w:r>
    </w:p>
    <w:p w:rsidR="00396D89" w:rsidRDefault="00396D89" w:rsidP="006918DF">
      <w:pPr>
        <w:pStyle w:val="BodyTextIndent"/>
        <w:widowControl w:val="0"/>
        <w:ind w:left="3011"/>
        <w:rPr>
          <w:rFonts w:ascii="Arial" w:hAnsi="Arial" w:cs="Arial"/>
          <w:color w:val="000000"/>
        </w:rPr>
      </w:pPr>
      <w:r w:rsidRPr="00A42122">
        <w:rPr>
          <w:rFonts w:ascii="Arial" w:hAnsi="Arial" w:cs="Arial"/>
          <w:color w:val="000000"/>
        </w:rPr>
        <w:t>Warranty from Commscope/Systimax</w:t>
      </w:r>
    </w:p>
    <w:p w:rsidR="00E80641" w:rsidRDefault="00E80641" w:rsidP="006918DF">
      <w:pPr>
        <w:pStyle w:val="BodyTextIndent"/>
        <w:widowControl w:val="0"/>
        <w:ind w:left="3011"/>
        <w:rPr>
          <w:rFonts w:ascii="Arial" w:hAnsi="Arial" w:cs="Arial"/>
          <w:color w:val="000000"/>
        </w:rPr>
      </w:pPr>
    </w:p>
    <w:p w:rsidR="00396D89" w:rsidRDefault="00882BED" w:rsidP="006918DF">
      <w:pPr>
        <w:ind w:firstLine="720"/>
        <w:rPr>
          <w:rFonts w:ascii="Arial" w:hAnsi="Arial" w:cs="Arial"/>
          <w:b/>
        </w:rPr>
      </w:pPr>
      <w:bookmarkStart w:id="43" w:name="_Toc177347917"/>
      <w:bookmarkStart w:id="44" w:name="_Toc177348720"/>
      <w:bookmarkStart w:id="45" w:name="_Toc177363691"/>
      <w:r>
        <w:rPr>
          <w:rFonts w:ascii="Arial" w:hAnsi="Arial" w:cs="Arial"/>
          <w:b/>
        </w:rPr>
        <w:t>4</w:t>
      </w:r>
      <w:r w:rsidR="00396D89">
        <w:rPr>
          <w:rFonts w:ascii="Arial" w:hAnsi="Arial" w:cs="Arial"/>
          <w:b/>
        </w:rPr>
        <w:t>.02</w:t>
      </w:r>
      <w:r w:rsidR="006918DF">
        <w:rPr>
          <w:rFonts w:ascii="Arial" w:hAnsi="Arial" w:cs="Arial"/>
          <w:b/>
        </w:rPr>
        <w:t xml:space="preserve"> </w:t>
      </w:r>
      <w:r w:rsidR="00396D89" w:rsidRPr="00983E9C">
        <w:rPr>
          <w:rFonts w:ascii="Arial" w:hAnsi="Arial" w:cs="Arial"/>
          <w:b/>
        </w:rPr>
        <w:t>Compliance Testing</w:t>
      </w:r>
      <w:bookmarkEnd w:id="43"/>
      <w:bookmarkEnd w:id="44"/>
      <w:bookmarkEnd w:id="45"/>
      <w:r w:rsidR="00396D89" w:rsidRPr="00983E9C">
        <w:rPr>
          <w:rFonts w:ascii="Arial" w:hAnsi="Arial" w:cs="Arial"/>
          <w:b/>
        </w:rPr>
        <w:t xml:space="preserve"> </w:t>
      </w:r>
    </w:p>
    <w:p w:rsidR="00396D89" w:rsidRPr="00983E9C" w:rsidRDefault="00396D89" w:rsidP="00711B84">
      <w:pPr>
        <w:rPr>
          <w:rFonts w:ascii="Arial" w:hAnsi="Arial" w:cs="Arial"/>
          <w:b/>
        </w:rPr>
      </w:pPr>
    </w:p>
    <w:p w:rsidR="00396D89" w:rsidRPr="006003FA" w:rsidRDefault="00396D89" w:rsidP="00711B84">
      <w:pPr>
        <w:numPr>
          <w:ilvl w:val="12"/>
          <w:numId w:val="0"/>
        </w:numPr>
        <w:tabs>
          <w:tab w:val="left" w:pos="851"/>
        </w:tabs>
        <w:ind w:left="851"/>
        <w:rPr>
          <w:rFonts w:ascii="Arial" w:hAnsi="Arial" w:cs="Arial"/>
          <w:color w:val="000000"/>
          <w:u w:val="single"/>
        </w:rPr>
      </w:pPr>
      <w:bookmarkStart w:id="46" w:name="_Toc177347918"/>
      <w:bookmarkStart w:id="47" w:name="_Toc177348721"/>
      <w:bookmarkStart w:id="48" w:name="_Toc177363692"/>
      <w:r w:rsidRPr="00150197">
        <w:rPr>
          <w:rFonts w:ascii="Arial" w:hAnsi="Arial" w:cs="Arial"/>
          <w:color w:val="000000"/>
        </w:rPr>
        <w:t xml:space="preserve">All of Telecommunications Cabling System Channels, both optical fibre and </w:t>
      </w:r>
      <w:r w:rsidR="0040294B">
        <w:rPr>
          <w:rFonts w:ascii="Arial" w:hAnsi="Arial" w:cs="Arial"/>
          <w:color w:val="000000"/>
        </w:rPr>
        <w:t>copper</w:t>
      </w:r>
      <w:r w:rsidRPr="00150197">
        <w:rPr>
          <w:rFonts w:ascii="Arial" w:hAnsi="Arial" w:cs="Arial"/>
          <w:color w:val="000000"/>
        </w:rPr>
        <w:t xml:space="preserve">, shall be fully tested. The tests shall include all parameters required to show that the installed Telecommunications Cabling System is in compliance with the performance requirements of the </w:t>
      </w:r>
      <w:r>
        <w:rPr>
          <w:rFonts w:ascii="Arial" w:hAnsi="Arial" w:cs="Arial"/>
          <w:color w:val="000000"/>
        </w:rPr>
        <w:t>BSI/CENELEC</w:t>
      </w:r>
      <w:r w:rsidRPr="006003FA">
        <w:rPr>
          <w:rFonts w:ascii="Arial" w:hAnsi="Arial" w:cs="Arial"/>
          <w:color w:val="000000"/>
        </w:rPr>
        <w:t xml:space="preserve"> standard </w:t>
      </w:r>
      <w:r>
        <w:rPr>
          <w:rFonts w:ascii="Arial" w:hAnsi="Arial" w:cs="Arial"/>
          <w:color w:val="000000"/>
        </w:rPr>
        <w:t>BS EN 50173</w:t>
      </w:r>
      <w:r w:rsidRPr="00150197">
        <w:rPr>
          <w:rFonts w:ascii="Arial" w:hAnsi="Arial" w:cs="Arial"/>
          <w:color w:val="000000"/>
        </w:rPr>
        <w:t xml:space="preserve"> up to and including Class E 100 ohm UTP Channels and Optical Fibre Channel classes OF-300 to OF-2000 inclusive. If the System Applications and Performance Warranty does not guarantee Channel performance from the results of Permanent Link tests then Channel tests must be performed.</w:t>
      </w:r>
      <w:r w:rsidRPr="00FA0C6A">
        <w:rPr>
          <w:rFonts w:ascii="Arial" w:hAnsi="Arial" w:cs="Arial"/>
          <w:color w:val="000000"/>
          <w:u w:val="single"/>
        </w:rPr>
        <w:t xml:space="preserve"> </w:t>
      </w:r>
    </w:p>
    <w:p w:rsidR="00396D89" w:rsidRPr="00150197" w:rsidRDefault="00396D89" w:rsidP="00711B84">
      <w:pPr>
        <w:ind w:left="1440"/>
        <w:rPr>
          <w:rFonts w:ascii="Arial" w:hAnsi="Arial" w:cs="Arial"/>
          <w:color w:val="000000"/>
        </w:rPr>
      </w:pPr>
    </w:p>
    <w:p w:rsidR="00396D89" w:rsidRPr="006003FA" w:rsidRDefault="00396D89" w:rsidP="00711B84">
      <w:pPr>
        <w:numPr>
          <w:ilvl w:val="12"/>
          <w:numId w:val="0"/>
        </w:numPr>
        <w:tabs>
          <w:tab w:val="left" w:pos="851"/>
        </w:tabs>
        <w:ind w:left="851"/>
        <w:rPr>
          <w:rFonts w:ascii="Arial" w:hAnsi="Arial" w:cs="Arial"/>
          <w:color w:val="000000"/>
          <w:u w:val="single"/>
        </w:rPr>
      </w:pPr>
      <w:r w:rsidRPr="00150197">
        <w:rPr>
          <w:rFonts w:ascii="Arial" w:hAnsi="Arial" w:cs="Arial"/>
          <w:color w:val="000000"/>
        </w:rPr>
        <w:t xml:space="preserve">Optical fibre link attenuation and length measurements as specified in </w:t>
      </w:r>
      <w:r>
        <w:rPr>
          <w:rFonts w:ascii="Arial" w:hAnsi="Arial" w:cs="Arial"/>
          <w:color w:val="000000"/>
        </w:rPr>
        <w:t>BSI/CENELEC</w:t>
      </w:r>
      <w:r w:rsidRPr="006003FA">
        <w:rPr>
          <w:rFonts w:ascii="Arial" w:hAnsi="Arial" w:cs="Arial"/>
          <w:color w:val="000000"/>
        </w:rPr>
        <w:t xml:space="preserve"> standard </w:t>
      </w:r>
      <w:r>
        <w:rPr>
          <w:rFonts w:ascii="Arial" w:hAnsi="Arial" w:cs="Arial"/>
          <w:color w:val="000000"/>
        </w:rPr>
        <w:t>BS EN 50173</w:t>
      </w:r>
      <w:r w:rsidRPr="00150197">
        <w:rPr>
          <w:rFonts w:ascii="Arial" w:hAnsi="Arial" w:cs="Arial"/>
          <w:color w:val="000000"/>
        </w:rPr>
        <w:t xml:space="preserve"> shall be taken in both directions and at the following wavelengths. OTDR derived optical attenuation measurements are not acceptable.</w:t>
      </w:r>
      <w:r w:rsidRPr="00FA0C6A">
        <w:rPr>
          <w:rFonts w:ascii="Arial" w:hAnsi="Arial" w:cs="Arial"/>
          <w:color w:val="000000"/>
          <w:u w:val="single"/>
        </w:rPr>
        <w:t xml:space="preserve"> </w:t>
      </w:r>
    </w:p>
    <w:p w:rsidR="00396D89" w:rsidRPr="00150197" w:rsidRDefault="00396D89" w:rsidP="00711B84">
      <w:pPr>
        <w:ind w:left="1440"/>
        <w:rPr>
          <w:rFonts w:ascii="Arial" w:hAnsi="Arial" w:cs="Arial"/>
          <w:color w:val="000000"/>
        </w:rPr>
      </w:pPr>
    </w:p>
    <w:p w:rsidR="00396D89" w:rsidRPr="00150197" w:rsidRDefault="00396D89" w:rsidP="00E34C28">
      <w:pPr>
        <w:ind w:left="851"/>
        <w:rPr>
          <w:rFonts w:ascii="Arial" w:hAnsi="Arial" w:cs="Arial"/>
          <w:color w:val="000000"/>
        </w:rPr>
      </w:pPr>
      <w:r w:rsidRPr="00150197">
        <w:rPr>
          <w:rFonts w:ascii="Arial" w:hAnsi="Arial" w:cs="Arial"/>
          <w:color w:val="000000"/>
        </w:rPr>
        <w:t xml:space="preserve">Optical attenuation measurements shall be taken in both directions using an Optical Power Meter and compatible Light Source for all optical fibres, at </w:t>
      </w:r>
      <w:r w:rsidR="00FC02B6" w:rsidRPr="00150197">
        <w:rPr>
          <w:rFonts w:ascii="Arial" w:hAnsi="Arial" w:cs="Arial"/>
          <w:color w:val="000000"/>
        </w:rPr>
        <w:t>1310nm for</w:t>
      </w:r>
      <w:r w:rsidRPr="00150197">
        <w:rPr>
          <w:rFonts w:ascii="Arial" w:hAnsi="Arial" w:cs="Arial"/>
          <w:color w:val="000000"/>
        </w:rPr>
        <w:t xml:space="preserve"> multimode fibres, </w:t>
      </w:r>
      <w:r w:rsidR="00FC02B6" w:rsidRPr="00150197">
        <w:rPr>
          <w:rFonts w:ascii="Arial" w:hAnsi="Arial" w:cs="Arial"/>
          <w:color w:val="000000"/>
        </w:rPr>
        <w:t>and 1310nm</w:t>
      </w:r>
      <w:r w:rsidRPr="00150197">
        <w:rPr>
          <w:rFonts w:ascii="Arial" w:hAnsi="Arial" w:cs="Arial"/>
          <w:color w:val="000000"/>
        </w:rPr>
        <w:t xml:space="preserve"> and 1550nm for </w:t>
      </w:r>
      <w:r w:rsidR="00FC02B6" w:rsidRPr="00150197">
        <w:rPr>
          <w:rFonts w:ascii="Arial" w:hAnsi="Arial" w:cs="Arial"/>
          <w:color w:val="000000"/>
        </w:rPr>
        <w:t>single mode</w:t>
      </w:r>
      <w:r w:rsidRPr="00150197">
        <w:rPr>
          <w:rFonts w:ascii="Arial" w:hAnsi="Arial" w:cs="Arial"/>
          <w:color w:val="000000"/>
        </w:rPr>
        <w:t xml:space="preserve"> optical fibres.</w:t>
      </w:r>
    </w:p>
    <w:p w:rsidR="00396D89" w:rsidRPr="00150197" w:rsidRDefault="00396D89" w:rsidP="00E34C28">
      <w:pPr>
        <w:rPr>
          <w:rFonts w:ascii="Arial" w:hAnsi="Arial" w:cs="Arial"/>
          <w:color w:val="000000"/>
        </w:rPr>
      </w:pPr>
    </w:p>
    <w:p w:rsidR="00396D89" w:rsidRPr="00150197" w:rsidRDefault="00396D89" w:rsidP="00E34C28">
      <w:pPr>
        <w:ind w:left="851"/>
        <w:rPr>
          <w:rFonts w:ascii="Arial" w:hAnsi="Arial" w:cs="Arial"/>
          <w:color w:val="000000"/>
        </w:rPr>
      </w:pPr>
      <w:r w:rsidRPr="00150197">
        <w:rPr>
          <w:rFonts w:ascii="Arial" w:hAnsi="Arial" w:cs="Arial"/>
          <w:color w:val="000000"/>
        </w:rPr>
        <w:t xml:space="preserve">OTDR tests shall be performed for all optical fibres, in both directions, at wavelengths of 1310nm for multimode optical fibre and 1310nm and 1550nm for </w:t>
      </w:r>
      <w:r w:rsidR="00FC02B6" w:rsidRPr="00150197">
        <w:rPr>
          <w:rFonts w:ascii="Arial" w:hAnsi="Arial" w:cs="Arial"/>
          <w:color w:val="000000"/>
        </w:rPr>
        <w:t>single mode</w:t>
      </w:r>
      <w:r w:rsidRPr="00150197">
        <w:rPr>
          <w:rFonts w:ascii="Arial" w:hAnsi="Arial" w:cs="Arial"/>
          <w:color w:val="000000"/>
        </w:rPr>
        <w:t xml:space="preserve"> optical fibre. </w:t>
      </w:r>
      <w:r w:rsidRPr="00150197">
        <w:rPr>
          <w:rFonts w:ascii="Arial" w:hAnsi="Arial" w:cs="Arial"/>
          <w:color w:val="000000"/>
          <w:u w:val="single"/>
        </w:rPr>
        <w:t>The length of the launch lead shall be documented if it is shown on the OTDR trace</w:t>
      </w:r>
      <w:r w:rsidRPr="00150197">
        <w:rPr>
          <w:rFonts w:ascii="Arial" w:hAnsi="Arial" w:cs="Arial"/>
          <w:color w:val="000000"/>
        </w:rPr>
        <w:t xml:space="preserve">. </w:t>
      </w:r>
    </w:p>
    <w:p w:rsidR="00396D89" w:rsidRDefault="00396D89" w:rsidP="00E34C28">
      <w:pPr>
        <w:numPr>
          <w:ilvl w:val="12"/>
          <w:numId w:val="0"/>
        </w:numPr>
        <w:tabs>
          <w:tab w:val="left" w:pos="792"/>
        </w:tabs>
        <w:spacing w:line="360" w:lineRule="auto"/>
        <w:rPr>
          <w:rFonts w:ascii="Arial" w:hAnsi="Arial" w:cs="Arial"/>
          <w:color w:val="000000"/>
        </w:rPr>
      </w:pPr>
    </w:p>
    <w:p w:rsidR="00396D89" w:rsidRPr="00150197" w:rsidRDefault="00396D89" w:rsidP="006918DF">
      <w:pPr>
        <w:numPr>
          <w:ilvl w:val="12"/>
          <w:numId w:val="0"/>
        </w:numPr>
        <w:tabs>
          <w:tab w:val="left" w:pos="851"/>
        </w:tabs>
        <w:ind w:left="851"/>
        <w:rPr>
          <w:rFonts w:ascii="Arial" w:hAnsi="Arial" w:cs="Arial"/>
          <w:color w:val="000000"/>
        </w:rPr>
      </w:pPr>
      <w:r>
        <w:rPr>
          <w:rFonts w:ascii="Arial" w:hAnsi="Arial" w:cs="Arial"/>
        </w:rPr>
        <w:t>The Contractor shall undertake a full witness test to the University of Newcastle IT team for at least 25% of the telecommunication outlets on the project.</w:t>
      </w:r>
    </w:p>
    <w:p w:rsidR="00CC32B1" w:rsidRDefault="00CC32B1" w:rsidP="00CC32B1"/>
    <w:p w:rsidR="00396D89" w:rsidRDefault="00882BED" w:rsidP="00263281">
      <w:pPr>
        <w:pStyle w:val="Heading2"/>
        <w:ind w:left="120" w:firstLine="600"/>
        <w:rPr>
          <w:bCs/>
          <w:i w:val="0"/>
          <w:kern w:val="28"/>
          <w:sz w:val="20"/>
        </w:rPr>
      </w:pPr>
      <w:r>
        <w:rPr>
          <w:bCs/>
          <w:i w:val="0"/>
          <w:kern w:val="28"/>
          <w:sz w:val="20"/>
        </w:rPr>
        <w:t>4</w:t>
      </w:r>
      <w:r w:rsidR="002422FB">
        <w:rPr>
          <w:bCs/>
          <w:i w:val="0"/>
          <w:kern w:val="28"/>
          <w:sz w:val="20"/>
        </w:rPr>
        <w:t>.03</w:t>
      </w:r>
      <w:r w:rsidR="006918DF">
        <w:rPr>
          <w:bCs/>
          <w:i w:val="0"/>
          <w:kern w:val="28"/>
          <w:sz w:val="20"/>
        </w:rPr>
        <w:t xml:space="preserve"> </w:t>
      </w:r>
      <w:r w:rsidR="00396D89">
        <w:rPr>
          <w:bCs/>
          <w:i w:val="0"/>
          <w:kern w:val="28"/>
          <w:sz w:val="20"/>
        </w:rPr>
        <w:t>T</w:t>
      </w:r>
      <w:r w:rsidR="00396D89" w:rsidRPr="0080756C">
        <w:rPr>
          <w:bCs/>
          <w:i w:val="0"/>
          <w:kern w:val="28"/>
          <w:sz w:val="20"/>
        </w:rPr>
        <w:t>elecommunications Cabling System Documentation</w:t>
      </w:r>
      <w:bookmarkEnd w:id="46"/>
      <w:bookmarkEnd w:id="47"/>
      <w:bookmarkEnd w:id="48"/>
    </w:p>
    <w:p w:rsidR="00263281" w:rsidRPr="00263281" w:rsidRDefault="00263281" w:rsidP="00263281"/>
    <w:p w:rsidR="00396D89" w:rsidRPr="006003FA" w:rsidRDefault="00396D89" w:rsidP="00711B84">
      <w:pPr>
        <w:numPr>
          <w:ilvl w:val="12"/>
          <w:numId w:val="0"/>
        </w:numPr>
        <w:tabs>
          <w:tab w:val="left" w:pos="851"/>
        </w:tabs>
        <w:ind w:left="851"/>
        <w:rPr>
          <w:rFonts w:ascii="Arial" w:hAnsi="Arial" w:cs="Arial"/>
          <w:color w:val="000000"/>
          <w:u w:val="single"/>
        </w:rPr>
      </w:pPr>
      <w:r w:rsidRPr="00150197">
        <w:rPr>
          <w:rFonts w:ascii="Arial" w:hAnsi="Arial" w:cs="Arial"/>
          <w:color w:val="000000"/>
        </w:rPr>
        <w:t xml:space="preserve">The installer must provide </w:t>
      </w:r>
      <w:r>
        <w:rPr>
          <w:rFonts w:ascii="Arial" w:hAnsi="Arial" w:cs="Arial"/>
          <w:color w:val="000000"/>
        </w:rPr>
        <w:t xml:space="preserve">within </w:t>
      </w:r>
      <w:r w:rsidRPr="00150197">
        <w:rPr>
          <w:rFonts w:ascii="Arial" w:hAnsi="Arial" w:cs="Arial"/>
          <w:color w:val="000000"/>
        </w:rPr>
        <w:t xml:space="preserve">two weeks </w:t>
      </w:r>
      <w:r w:rsidRPr="00523519">
        <w:rPr>
          <w:rFonts w:ascii="Arial" w:hAnsi="Arial" w:cs="Arial"/>
          <w:b/>
          <w:color w:val="000000"/>
        </w:rPr>
        <w:t>prior</w:t>
      </w:r>
      <w:r w:rsidRPr="00150197">
        <w:rPr>
          <w:rFonts w:ascii="Arial" w:hAnsi="Arial" w:cs="Arial"/>
          <w:color w:val="000000"/>
        </w:rPr>
        <w:t xml:space="preserve"> </w:t>
      </w:r>
      <w:r w:rsidRPr="00523519">
        <w:rPr>
          <w:rFonts w:ascii="Arial" w:hAnsi="Arial" w:cs="Arial"/>
          <w:b/>
          <w:color w:val="000000"/>
        </w:rPr>
        <w:t>of practical completion</w:t>
      </w:r>
      <w:r w:rsidRPr="00150197">
        <w:rPr>
          <w:rFonts w:ascii="Arial" w:hAnsi="Arial" w:cs="Arial"/>
          <w:color w:val="000000"/>
        </w:rPr>
        <w:t xml:space="preserve"> of the project three sets of complete systems documentation, including floor plans indicating cable routing, </w:t>
      </w:r>
      <w:r>
        <w:rPr>
          <w:rFonts w:ascii="Arial" w:hAnsi="Arial" w:cs="Arial"/>
          <w:color w:val="000000"/>
        </w:rPr>
        <w:t xml:space="preserve">and </w:t>
      </w:r>
      <w:r w:rsidRPr="00150197">
        <w:rPr>
          <w:rFonts w:ascii="Arial" w:hAnsi="Arial" w:cs="Arial"/>
          <w:color w:val="000000"/>
        </w:rPr>
        <w:t xml:space="preserve">sketches </w:t>
      </w:r>
      <w:r>
        <w:rPr>
          <w:rFonts w:ascii="Arial" w:hAnsi="Arial" w:cs="Arial"/>
          <w:color w:val="000000"/>
        </w:rPr>
        <w:t xml:space="preserve">or photographs </w:t>
      </w:r>
      <w:r w:rsidRPr="00150197">
        <w:rPr>
          <w:rFonts w:ascii="Arial" w:hAnsi="Arial" w:cs="Arial"/>
          <w:color w:val="000000"/>
        </w:rPr>
        <w:t>for specialist areas such as patching/wiring frame and cabinet layouts.</w:t>
      </w:r>
      <w:r w:rsidRPr="00150197">
        <w:rPr>
          <w:rFonts w:ascii="Arial" w:hAnsi="Arial" w:cs="Arial"/>
          <w:color w:val="000000"/>
          <w:u w:val="single"/>
        </w:rPr>
        <w:t xml:space="preserve"> </w:t>
      </w:r>
      <w:r>
        <w:rPr>
          <w:rFonts w:ascii="Arial" w:hAnsi="Arial" w:cs="Arial"/>
          <w:color w:val="000000"/>
        </w:rPr>
        <w:t xml:space="preserve">The Contractor shall provide a full Operating and Maintenance Manual for the telecommunication installation. </w:t>
      </w:r>
    </w:p>
    <w:p w:rsidR="00396D89" w:rsidRPr="00150197" w:rsidRDefault="00396D89" w:rsidP="00711B84">
      <w:pPr>
        <w:pStyle w:val="DefaultText"/>
        <w:ind w:left="1440"/>
        <w:jc w:val="both"/>
        <w:rPr>
          <w:rFonts w:ascii="Arial" w:hAnsi="Arial" w:cs="Arial"/>
          <w:color w:val="000000"/>
          <w:sz w:val="20"/>
          <w:lang w:val="en-GB"/>
        </w:rPr>
      </w:pPr>
    </w:p>
    <w:p w:rsidR="00396D89" w:rsidRPr="00150197" w:rsidRDefault="00396D89" w:rsidP="00711B84">
      <w:pPr>
        <w:numPr>
          <w:ilvl w:val="12"/>
          <w:numId w:val="0"/>
        </w:numPr>
        <w:tabs>
          <w:tab w:val="left" w:pos="851"/>
        </w:tabs>
        <w:ind w:left="851"/>
        <w:rPr>
          <w:rFonts w:ascii="Arial" w:hAnsi="Arial" w:cs="Arial"/>
          <w:color w:val="000000"/>
        </w:rPr>
      </w:pPr>
      <w:r w:rsidRPr="00150197">
        <w:rPr>
          <w:rFonts w:ascii="Arial" w:hAnsi="Arial" w:cs="Arial"/>
          <w:color w:val="000000"/>
        </w:rPr>
        <w:t xml:space="preserve">Patching is not part of this </w:t>
      </w:r>
      <w:r>
        <w:rPr>
          <w:rFonts w:ascii="Arial" w:hAnsi="Arial" w:cs="Arial"/>
          <w:color w:val="000000"/>
        </w:rPr>
        <w:t>specification</w:t>
      </w:r>
      <w:r w:rsidRPr="00150197">
        <w:rPr>
          <w:rFonts w:ascii="Arial" w:hAnsi="Arial" w:cs="Arial"/>
          <w:color w:val="000000"/>
        </w:rPr>
        <w:t xml:space="preserve">, but if any elements of patching are requested and undertaken </w:t>
      </w:r>
      <w:r>
        <w:rPr>
          <w:rFonts w:ascii="Arial" w:hAnsi="Arial" w:cs="Arial"/>
          <w:color w:val="000000"/>
        </w:rPr>
        <w:t>it</w:t>
      </w:r>
      <w:r w:rsidRPr="00150197">
        <w:rPr>
          <w:rFonts w:ascii="Arial" w:hAnsi="Arial" w:cs="Arial"/>
          <w:color w:val="000000"/>
        </w:rPr>
        <w:t xml:space="preserve"> must be documented. </w:t>
      </w:r>
    </w:p>
    <w:p w:rsidR="00396D89" w:rsidRDefault="00396D89" w:rsidP="00711B84">
      <w:pPr>
        <w:pStyle w:val="DefaultText"/>
        <w:ind w:left="1440"/>
        <w:jc w:val="both"/>
      </w:pPr>
    </w:p>
    <w:p w:rsidR="00396D89" w:rsidRDefault="00396D89" w:rsidP="00711B84">
      <w:pPr>
        <w:numPr>
          <w:ilvl w:val="12"/>
          <w:numId w:val="0"/>
        </w:numPr>
        <w:tabs>
          <w:tab w:val="left" w:pos="851"/>
        </w:tabs>
        <w:ind w:left="851"/>
        <w:rPr>
          <w:rFonts w:ascii="Arial" w:hAnsi="Arial" w:cs="Arial"/>
          <w:color w:val="000000"/>
        </w:rPr>
      </w:pPr>
      <w:r>
        <w:rPr>
          <w:rFonts w:ascii="Arial" w:hAnsi="Arial" w:cs="Arial"/>
          <w:color w:val="000000"/>
        </w:rPr>
        <w:t xml:space="preserve">Acceptable electronic formats are; </w:t>
      </w:r>
    </w:p>
    <w:p w:rsidR="00396D89" w:rsidRDefault="00396D89" w:rsidP="00711B84">
      <w:pPr>
        <w:numPr>
          <w:ilvl w:val="12"/>
          <w:numId w:val="0"/>
        </w:numPr>
        <w:tabs>
          <w:tab w:val="left" w:pos="851"/>
        </w:tabs>
        <w:ind w:left="2160"/>
        <w:rPr>
          <w:rFonts w:ascii="Arial" w:hAnsi="Arial" w:cs="Arial"/>
          <w:color w:val="000000"/>
        </w:rPr>
      </w:pPr>
      <w:r>
        <w:rPr>
          <w:rFonts w:ascii="Arial" w:hAnsi="Arial" w:cs="Arial"/>
          <w:color w:val="000000"/>
        </w:rPr>
        <w:t xml:space="preserve">AutoCAD DWG, MS Word compatible, MS Excel compatible and PDF </w:t>
      </w:r>
    </w:p>
    <w:p w:rsidR="00396D89" w:rsidRDefault="00396D89" w:rsidP="00711B84">
      <w:pPr>
        <w:numPr>
          <w:ilvl w:val="12"/>
          <w:numId w:val="0"/>
        </w:numPr>
        <w:tabs>
          <w:tab w:val="left" w:pos="851"/>
        </w:tabs>
        <w:ind w:left="851"/>
        <w:rPr>
          <w:rFonts w:ascii="Arial" w:hAnsi="Arial" w:cs="Arial"/>
          <w:color w:val="000000"/>
        </w:rPr>
      </w:pPr>
    </w:p>
    <w:p w:rsidR="00396D89" w:rsidRDefault="00396D89" w:rsidP="00711B84">
      <w:pPr>
        <w:numPr>
          <w:ilvl w:val="12"/>
          <w:numId w:val="0"/>
        </w:numPr>
        <w:tabs>
          <w:tab w:val="left" w:pos="851"/>
        </w:tabs>
        <w:ind w:left="851"/>
        <w:rPr>
          <w:rFonts w:ascii="Arial" w:hAnsi="Arial" w:cs="Arial"/>
          <w:color w:val="000000"/>
        </w:rPr>
      </w:pPr>
      <w:r w:rsidRPr="00B03FDC">
        <w:rPr>
          <w:rFonts w:ascii="Arial" w:hAnsi="Arial" w:cs="Arial"/>
          <w:color w:val="000000"/>
          <w:sz w:val="22"/>
          <w:szCs w:val="22"/>
        </w:rPr>
        <w:t>T</w:t>
      </w:r>
      <w:r w:rsidRPr="006865EB">
        <w:rPr>
          <w:rFonts w:ascii="Arial" w:hAnsi="Arial" w:cs="Arial"/>
          <w:color w:val="000000"/>
        </w:rPr>
        <w:t xml:space="preserve">he Contractor shall include in the documentation a set of floor plans showing the position and circuit identifier of each work area telecommunication outlet. The Customer will, on request, provide an AutoCAD compatible electronic copy of the final floor plans for final documentation and a reasonable number of printed sets of floor plans for the Contactor to mark up on site. The floor plans shall be submitted in </w:t>
      </w:r>
      <w:r>
        <w:rPr>
          <w:rFonts w:ascii="Arial" w:hAnsi="Arial" w:cs="Arial"/>
          <w:color w:val="000000"/>
        </w:rPr>
        <w:t xml:space="preserve">electronic form as </w:t>
      </w:r>
      <w:r w:rsidRPr="006865EB">
        <w:rPr>
          <w:rFonts w:ascii="Arial" w:hAnsi="Arial" w:cs="Arial"/>
          <w:color w:val="000000"/>
        </w:rPr>
        <w:t>AutoCAD DWG format</w:t>
      </w:r>
      <w:r>
        <w:rPr>
          <w:rFonts w:ascii="Arial" w:hAnsi="Arial" w:cs="Arial"/>
          <w:color w:val="000000"/>
        </w:rPr>
        <w:t xml:space="preserve"> files on MS Windows compatible DVD.</w:t>
      </w:r>
      <w:r w:rsidRPr="006003FA">
        <w:rPr>
          <w:rFonts w:ascii="Arial" w:hAnsi="Arial" w:cs="Arial"/>
          <w:color w:val="000000"/>
        </w:rPr>
        <w:t xml:space="preserve"> </w:t>
      </w:r>
    </w:p>
    <w:p w:rsidR="00D81108" w:rsidRPr="006003FA" w:rsidRDefault="00D81108" w:rsidP="00711B84">
      <w:pPr>
        <w:numPr>
          <w:ilvl w:val="12"/>
          <w:numId w:val="0"/>
        </w:numPr>
        <w:tabs>
          <w:tab w:val="left" w:pos="851"/>
        </w:tabs>
        <w:ind w:left="851"/>
        <w:rPr>
          <w:rFonts w:ascii="Arial" w:hAnsi="Arial" w:cs="Arial"/>
          <w:color w:val="000000"/>
          <w:u w:val="single"/>
        </w:rPr>
      </w:pPr>
    </w:p>
    <w:p w:rsidR="00396D89" w:rsidRPr="006003FA" w:rsidRDefault="00396D89" w:rsidP="00711B84">
      <w:pPr>
        <w:numPr>
          <w:ilvl w:val="12"/>
          <w:numId w:val="0"/>
        </w:numPr>
        <w:tabs>
          <w:tab w:val="left" w:pos="851"/>
        </w:tabs>
        <w:ind w:left="851"/>
        <w:rPr>
          <w:rFonts w:ascii="Arial" w:hAnsi="Arial" w:cs="Arial"/>
          <w:color w:val="000000"/>
        </w:rPr>
      </w:pPr>
    </w:p>
    <w:p w:rsidR="00396D89" w:rsidRPr="006003FA" w:rsidRDefault="00396D89" w:rsidP="00711B84">
      <w:pPr>
        <w:numPr>
          <w:ilvl w:val="12"/>
          <w:numId w:val="0"/>
        </w:numPr>
        <w:tabs>
          <w:tab w:val="left" w:pos="851"/>
        </w:tabs>
        <w:ind w:left="851"/>
        <w:rPr>
          <w:rFonts w:ascii="Arial" w:hAnsi="Arial" w:cs="Arial"/>
          <w:color w:val="000000"/>
          <w:u w:val="single"/>
        </w:rPr>
      </w:pPr>
      <w:r w:rsidRPr="006003FA">
        <w:rPr>
          <w:rFonts w:ascii="Arial" w:hAnsi="Arial" w:cs="Arial"/>
          <w:color w:val="000000"/>
        </w:rPr>
        <w:t>Hand-written test reports are not acceptable.</w:t>
      </w:r>
      <w:r w:rsidRPr="006003FA">
        <w:rPr>
          <w:rFonts w:ascii="Arial" w:hAnsi="Arial" w:cs="Arial"/>
          <w:color w:val="000000"/>
          <w:u w:val="single"/>
        </w:rPr>
        <w:t xml:space="preserve"> </w:t>
      </w:r>
    </w:p>
    <w:p w:rsidR="00396D89" w:rsidRPr="006003FA" w:rsidRDefault="00396D89" w:rsidP="00711B84">
      <w:pPr>
        <w:numPr>
          <w:ilvl w:val="12"/>
          <w:numId w:val="0"/>
        </w:numPr>
        <w:tabs>
          <w:tab w:val="left" w:pos="851"/>
        </w:tabs>
        <w:ind w:left="851"/>
        <w:rPr>
          <w:rFonts w:ascii="Arial" w:hAnsi="Arial" w:cs="Arial"/>
          <w:color w:val="000000"/>
          <w:u w:val="single"/>
        </w:rPr>
      </w:pPr>
    </w:p>
    <w:p w:rsidR="00396D89" w:rsidRDefault="00396D89" w:rsidP="00711B84">
      <w:pPr>
        <w:numPr>
          <w:ilvl w:val="12"/>
          <w:numId w:val="0"/>
        </w:numPr>
        <w:tabs>
          <w:tab w:val="left" w:pos="851"/>
        </w:tabs>
        <w:ind w:left="851"/>
        <w:rPr>
          <w:rFonts w:ascii="Arial" w:hAnsi="Arial" w:cs="Arial"/>
        </w:rPr>
      </w:pPr>
      <w:r w:rsidRPr="006003FA">
        <w:rPr>
          <w:rFonts w:ascii="Arial" w:hAnsi="Arial" w:cs="Arial"/>
        </w:rPr>
        <w:t xml:space="preserve">All test results must reference traceable circuit numbers that match the physical circuit identifiers. </w:t>
      </w:r>
    </w:p>
    <w:p w:rsidR="00396D89" w:rsidRPr="006003FA" w:rsidRDefault="00396D89" w:rsidP="00711B84">
      <w:pPr>
        <w:numPr>
          <w:ilvl w:val="12"/>
          <w:numId w:val="0"/>
        </w:numPr>
        <w:tabs>
          <w:tab w:val="left" w:pos="851"/>
        </w:tabs>
        <w:ind w:left="851"/>
        <w:rPr>
          <w:rFonts w:ascii="Arial" w:hAnsi="Arial" w:cs="Arial"/>
        </w:rPr>
      </w:pPr>
    </w:p>
    <w:p w:rsidR="00396D89" w:rsidRPr="006003FA" w:rsidRDefault="00396D89" w:rsidP="00711B84">
      <w:pPr>
        <w:numPr>
          <w:ilvl w:val="12"/>
          <w:numId w:val="0"/>
        </w:numPr>
        <w:tabs>
          <w:tab w:val="left" w:pos="851"/>
        </w:tabs>
        <w:ind w:left="851"/>
        <w:rPr>
          <w:rFonts w:ascii="Arial" w:hAnsi="Arial" w:cs="Arial"/>
          <w:color w:val="000000"/>
          <w:u w:val="single"/>
        </w:rPr>
      </w:pPr>
      <w:r w:rsidRPr="006003FA">
        <w:rPr>
          <w:rFonts w:ascii="Arial" w:hAnsi="Arial" w:cs="Arial"/>
        </w:rPr>
        <w:t xml:space="preserve">The documentation shall include full tabular reports (plots not required) including all of the measurements of all the parameters included in all of the tests to verify compliance with the </w:t>
      </w:r>
      <w:r>
        <w:rPr>
          <w:rFonts w:ascii="Arial" w:hAnsi="Arial" w:cs="Arial"/>
        </w:rPr>
        <w:t>BSI/CENELEC</w:t>
      </w:r>
      <w:r w:rsidRPr="006003FA">
        <w:rPr>
          <w:rFonts w:ascii="Arial" w:hAnsi="Arial" w:cs="Arial"/>
        </w:rPr>
        <w:t xml:space="preserve"> standard </w:t>
      </w:r>
      <w:r>
        <w:rPr>
          <w:rFonts w:ascii="Arial" w:hAnsi="Arial" w:cs="Arial"/>
        </w:rPr>
        <w:t>BS EN 50173</w:t>
      </w:r>
      <w:r w:rsidRPr="006003FA">
        <w:rPr>
          <w:rFonts w:ascii="Arial" w:hAnsi="Arial" w:cs="Arial"/>
        </w:rPr>
        <w:t xml:space="preserve"> to the required performance class for all UTP cable Channels. The documentation shall include OTDR traces and the results from optical attenuation measurements for all optical fibre Channels. </w:t>
      </w:r>
    </w:p>
    <w:p w:rsidR="00396D89" w:rsidRPr="006003FA" w:rsidRDefault="00396D89" w:rsidP="00711B84">
      <w:pPr>
        <w:pStyle w:val="BodyTextIndent"/>
        <w:widowControl w:val="0"/>
        <w:tabs>
          <w:tab w:val="left" w:pos="851"/>
        </w:tabs>
        <w:ind w:left="851" w:firstLine="0"/>
        <w:rPr>
          <w:rFonts w:ascii="Arial" w:hAnsi="Arial" w:cs="Arial"/>
        </w:rPr>
      </w:pPr>
    </w:p>
    <w:p w:rsidR="00396D89" w:rsidRPr="006003FA" w:rsidRDefault="00396D89" w:rsidP="00711B84">
      <w:pPr>
        <w:numPr>
          <w:ilvl w:val="12"/>
          <w:numId w:val="0"/>
        </w:numPr>
        <w:tabs>
          <w:tab w:val="left" w:pos="851"/>
        </w:tabs>
        <w:ind w:left="851"/>
        <w:rPr>
          <w:rFonts w:ascii="Arial" w:hAnsi="Arial" w:cs="Arial"/>
          <w:color w:val="000000"/>
          <w:u w:val="single"/>
        </w:rPr>
      </w:pPr>
      <w:r w:rsidRPr="006003FA">
        <w:rPr>
          <w:rFonts w:ascii="Arial" w:hAnsi="Arial" w:cs="Arial"/>
          <w:color w:val="000000"/>
          <w:u w:val="single"/>
        </w:rPr>
        <w:t>All UTP cable test results shall be submitted in electronic form with hardcopy summaries</w:t>
      </w:r>
      <w:r w:rsidRPr="006003FA">
        <w:rPr>
          <w:rFonts w:ascii="Arial" w:hAnsi="Arial" w:cs="Arial"/>
          <w:color w:val="000000"/>
        </w:rPr>
        <w:t>. Hardcopy summary reports shall contain</w:t>
      </w:r>
      <w:r>
        <w:rPr>
          <w:rFonts w:ascii="Arial" w:hAnsi="Arial" w:cs="Arial"/>
          <w:color w:val="000000"/>
        </w:rPr>
        <w:t xml:space="preserve">, at the minimum, </w:t>
      </w:r>
      <w:r w:rsidRPr="006003FA">
        <w:rPr>
          <w:rFonts w:ascii="Arial" w:hAnsi="Arial" w:cs="Arial"/>
          <w:color w:val="000000"/>
        </w:rPr>
        <w:t xml:space="preserve">the following information on each row of the report; circuit number, equipment room, test specification, length, date of test, and pass/fail result. </w:t>
      </w:r>
      <w:r w:rsidRPr="006003FA">
        <w:rPr>
          <w:rFonts w:ascii="Arial" w:hAnsi="Arial" w:cs="Arial"/>
          <w:color w:val="000000"/>
          <w:u w:val="single"/>
        </w:rPr>
        <w:t>The OTDR traces can be submitted in electronic form if a Microsoft Windows compatible OTDR trace reader is also supplied.</w:t>
      </w:r>
    </w:p>
    <w:p w:rsidR="00396D89" w:rsidRPr="006003FA" w:rsidRDefault="00396D89" w:rsidP="00711B84">
      <w:pPr>
        <w:tabs>
          <w:tab w:val="left" w:pos="851"/>
        </w:tabs>
        <w:ind w:left="851"/>
        <w:rPr>
          <w:rFonts w:ascii="Arial" w:hAnsi="Arial" w:cs="Arial"/>
          <w:color w:val="000000"/>
          <w:lang w:val="fr-FR"/>
        </w:rPr>
      </w:pPr>
    </w:p>
    <w:p w:rsidR="00396D89" w:rsidRPr="006003FA" w:rsidRDefault="00396D89" w:rsidP="00711B84">
      <w:pPr>
        <w:tabs>
          <w:tab w:val="left" w:pos="851"/>
        </w:tabs>
        <w:ind w:left="851"/>
        <w:rPr>
          <w:rFonts w:ascii="Arial" w:hAnsi="Arial" w:cs="Arial"/>
          <w:color w:val="000000"/>
        </w:rPr>
      </w:pPr>
      <w:r w:rsidRPr="006003FA">
        <w:rPr>
          <w:rFonts w:ascii="Arial" w:hAnsi="Arial" w:cs="Arial"/>
          <w:color w:val="000000"/>
        </w:rPr>
        <w:t xml:space="preserve">Hardcopy reports </w:t>
      </w:r>
      <w:r>
        <w:rPr>
          <w:rFonts w:ascii="Arial" w:hAnsi="Arial" w:cs="Arial"/>
          <w:color w:val="000000"/>
        </w:rPr>
        <w:t xml:space="preserve">of the test results </w:t>
      </w:r>
      <w:r w:rsidRPr="006003FA">
        <w:rPr>
          <w:rFonts w:ascii="Arial" w:hAnsi="Arial" w:cs="Arial"/>
          <w:color w:val="000000"/>
        </w:rPr>
        <w:t xml:space="preserve">shall be submitted in labelled two ring binders with a certificate attached signed by an authorized representative of the Contractor warranting the truth and accuracy of the report.  </w:t>
      </w:r>
    </w:p>
    <w:p w:rsidR="00396D89" w:rsidRPr="006003FA" w:rsidRDefault="00396D89" w:rsidP="00711B84">
      <w:pPr>
        <w:tabs>
          <w:tab w:val="left" w:pos="851"/>
        </w:tabs>
        <w:ind w:left="851"/>
        <w:rPr>
          <w:rFonts w:ascii="Arial" w:hAnsi="Arial" w:cs="Arial"/>
          <w:color w:val="000000"/>
        </w:rPr>
      </w:pPr>
    </w:p>
    <w:p w:rsidR="00396D89" w:rsidRPr="006003FA" w:rsidRDefault="00396D89" w:rsidP="00711B84">
      <w:pPr>
        <w:tabs>
          <w:tab w:val="left" w:pos="851"/>
        </w:tabs>
        <w:ind w:left="851"/>
        <w:rPr>
          <w:rFonts w:ascii="Arial" w:hAnsi="Arial" w:cs="Arial"/>
          <w:color w:val="000000"/>
        </w:rPr>
      </w:pPr>
      <w:r w:rsidRPr="006865EB">
        <w:rPr>
          <w:rFonts w:ascii="Arial" w:hAnsi="Arial" w:cs="Arial"/>
          <w:color w:val="000000"/>
        </w:rPr>
        <w:t>Electronic reports shall be submitted on Microsoft Windows compatible DVD</w:t>
      </w:r>
      <w:r>
        <w:rPr>
          <w:rFonts w:ascii="Arial" w:hAnsi="Arial" w:cs="Arial"/>
          <w:color w:val="000000"/>
        </w:rPr>
        <w:t xml:space="preserve"> media</w:t>
      </w:r>
      <w:r w:rsidRPr="006865EB">
        <w:rPr>
          <w:rFonts w:ascii="Arial" w:hAnsi="Arial" w:cs="Arial"/>
          <w:color w:val="000000"/>
        </w:rPr>
        <w:t xml:space="preserve">. If the electronic reports are not in Microsoft Windows Excel, Word, Visio, AutoCAD or PDF format, or cannot be displayed and interpreted easily using Microsoft Windows Excel or Word, then the </w:t>
      </w:r>
      <w:r>
        <w:rPr>
          <w:rFonts w:ascii="Arial" w:hAnsi="Arial" w:cs="Arial"/>
          <w:color w:val="000000"/>
        </w:rPr>
        <w:t>DVD</w:t>
      </w:r>
      <w:r w:rsidRPr="006865EB">
        <w:rPr>
          <w:rFonts w:ascii="Arial" w:hAnsi="Arial" w:cs="Arial"/>
          <w:color w:val="000000"/>
        </w:rPr>
        <w:t xml:space="preserve"> shall contain any necessary software required to view and print the test results. Electronic reports must be accompanied by a certificate signed by an authorized representative of the Contractor warranting the truth and accuracy of the electronic report</w:t>
      </w:r>
      <w:r w:rsidRPr="006003FA">
        <w:rPr>
          <w:rFonts w:ascii="Arial" w:hAnsi="Arial" w:cs="Arial"/>
          <w:color w:val="000000"/>
        </w:rPr>
        <w:t xml:space="preserve">. </w:t>
      </w:r>
    </w:p>
    <w:p w:rsidR="00396D89" w:rsidRPr="006003FA" w:rsidRDefault="00396D89" w:rsidP="00711B84">
      <w:pPr>
        <w:tabs>
          <w:tab w:val="left" w:pos="851"/>
        </w:tabs>
        <w:ind w:left="851"/>
        <w:rPr>
          <w:rFonts w:ascii="Arial" w:hAnsi="Arial" w:cs="Arial"/>
          <w:color w:val="000000"/>
        </w:rPr>
      </w:pPr>
    </w:p>
    <w:p w:rsidR="00396D89" w:rsidRPr="006003FA" w:rsidRDefault="00396D89" w:rsidP="00711B84">
      <w:pPr>
        <w:tabs>
          <w:tab w:val="left" w:pos="851"/>
        </w:tabs>
        <w:ind w:left="851"/>
        <w:rPr>
          <w:rFonts w:ascii="Arial" w:hAnsi="Arial" w:cs="Arial"/>
          <w:color w:val="000000"/>
        </w:rPr>
      </w:pPr>
      <w:r w:rsidRPr="006003FA">
        <w:rPr>
          <w:rFonts w:ascii="Arial" w:hAnsi="Arial" w:cs="Arial"/>
          <w:b/>
          <w:color w:val="000000"/>
          <w:u w:val="single"/>
        </w:rPr>
        <w:t>The installation will be deemed complete only on receipt of the warranty certificates and the full documentation</w:t>
      </w:r>
      <w:r w:rsidRPr="006003FA">
        <w:rPr>
          <w:rFonts w:ascii="Arial" w:hAnsi="Arial" w:cs="Arial"/>
          <w:b/>
          <w:color w:val="000000"/>
        </w:rPr>
        <w:t xml:space="preserve">. </w:t>
      </w:r>
    </w:p>
    <w:p w:rsidR="00396D89" w:rsidRDefault="00396D89" w:rsidP="00711B84">
      <w:pPr>
        <w:pStyle w:val="MajorHeadings"/>
        <w:tabs>
          <w:tab w:val="left" w:pos="851"/>
        </w:tabs>
        <w:ind w:left="851" w:firstLine="0"/>
      </w:pPr>
    </w:p>
    <w:p w:rsidR="00DC50E8" w:rsidRDefault="00DC50E8" w:rsidP="00045BB8">
      <w:pPr>
        <w:pStyle w:val="Left06"/>
        <w:ind w:hanging="144"/>
        <w:rPr>
          <w:rFonts w:ascii="Arial" w:hAnsi="Arial"/>
          <w:b/>
        </w:rPr>
      </w:pPr>
    </w:p>
    <w:p w:rsidR="00DC50E8" w:rsidRDefault="00DC50E8" w:rsidP="00045BB8">
      <w:pPr>
        <w:pStyle w:val="Left06"/>
        <w:ind w:hanging="144"/>
        <w:rPr>
          <w:rFonts w:ascii="Arial" w:hAnsi="Arial"/>
          <w:b/>
        </w:rPr>
      </w:pPr>
    </w:p>
    <w:p w:rsidR="00DC50E8" w:rsidRDefault="00DC50E8" w:rsidP="00045BB8">
      <w:pPr>
        <w:pStyle w:val="Left06"/>
        <w:ind w:hanging="144"/>
        <w:rPr>
          <w:rFonts w:ascii="Arial" w:hAnsi="Arial"/>
          <w:b/>
        </w:rPr>
      </w:pPr>
    </w:p>
    <w:p w:rsidR="00DC50E8" w:rsidRDefault="00DC50E8" w:rsidP="00045BB8">
      <w:pPr>
        <w:pStyle w:val="Left06"/>
        <w:ind w:hanging="144"/>
        <w:rPr>
          <w:rFonts w:ascii="Arial" w:hAnsi="Arial"/>
          <w:b/>
        </w:rPr>
      </w:pPr>
    </w:p>
    <w:p w:rsidR="00CC32B1" w:rsidRDefault="00CC32B1"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843460" w:rsidRDefault="00843460" w:rsidP="00045BB8">
      <w:pPr>
        <w:pStyle w:val="Left06"/>
        <w:ind w:hanging="144"/>
        <w:rPr>
          <w:rFonts w:ascii="Arial" w:hAnsi="Arial"/>
          <w:b/>
        </w:rPr>
      </w:pPr>
    </w:p>
    <w:p w:rsidR="00CC32B1" w:rsidRDefault="00CC32B1" w:rsidP="00045BB8">
      <w:pPr>
        <w:pStyle w:val="Left06"/>
        <w:ind w:hanging="144"/>
        <w:rPr>
          <w:rFonts w:ascii="Arial" w:hAnsi="Arial"/>
          <w:b/>
        </w:rPr>
      </w:pPr>
    </w:p>
    <w:p w:rsidR="000A6F7E" w:rsidRDefault="000A6F7E" w:rsidP="00045BB8">
      <w:pPr>
        <w:pStyle w:val="Left06"/>
        <w:ind w:hanging="144"/>
        <w:rPr>
          <w:rFonts w:ascii="Arial" w:hAnsi="Arial"/>
          <w:b/>
        </w:rPr>
      </w:pPr>
    </w:p>
    <w:p w:rsidR="000A6F7E" w:rsidRDefault="000A6F7E" w:rsidP="00045BB8">
      <w:pPr>
        <w:pStyle w:val="Left06"/>
        <w:ind w:hanging="144"/>
        <w:rPr>
          <w:rFonts w:ascii="Arial" w:hAnsi="Arial"/>
          <w:b/>
        </w:rPr>
      </w:pPr>
    </w:p>
    <w:p w:rsidR="00A85B37" w:rsidRDefault="00A85B37" w:rsidP="00045BB8">
      <w:pPr>
        <w:pStyle w:val="Left06"/>
        <w:ind w:hanging="144"/>
        <w:rPr>
          <w:rFonts w:ascii="Arial" w:hAnsi="Arial"/>
          <w:b/>
        </w:rPr>
      </w:pPr>
      <w:r>
        <w:rPr>
          <w:rFonts w:ascii="Arial" w:hAnsi="Arial"/>
          <w:b/>
        </w:rPr>
        <w:t xml:space="preserve">SECTION </w:t>
      </w:r>
      <w:r w:rsidR="00D81108">
        <w:rPr>
          <w:rFonts w:ascii="Arial" w:hAnsi="Arial"/>
          <w:b/>
        </w:rPr>
        <w:t>5 CONTRACT</w:t>
      </w:r>
      <w:r>
        <w:rPr>
          <w:rFonts w:ascii="Arial" w:hAnsi="Arial"/>
          <w:b/>
        </w:rPr>
        <w:t xml:space="preserve"> AWARDS</w:t>
      </w:r>
    </w:p>
    <w:p w:rsidR="00714343" w:rsidRDefault="00714343" w:rsidP="00045BB8">
      <w:pPr>
        <w:pStyle w:val="Left06"/>
        <w:ind w:hanging="144"/>
        <w:rPr>
          <w:rFonts w:ascii="Arial" w:hAnsi="Arial"/>
          <w:b/>
        </w:rPr>
      </w:pPr>
    </w:p>
    <w:p w:rsidR="00714343" w:rsidRPr="00714343" w:rsidRDefault="00714343" w:rsidP="00045BB8">
      <w:pPr>
        <w:pStyle w:val="Left06"/>
        <w:ind w:hanging="144"/>
        <w:rPr>
          <w:rFonts w:ascii="Arial" w:hAnsi="Arial"/>
          <w:b/>
        </w:rPr>
      </w:pPr>
      <w:r w:rsidRPr="00714343">
        <w:rPr>
          <w:rFonts w:ascii="Arial" w:hAnsi="Arial" w:cs="Arial"/>
          <w:b/>
        </w:rPr>
        <w:t>5.01 Measured Term Contract for Telephony and Data Works</w:t>
      </w:r>
    </w:p>
    <w:p w:rsidR="00A85B37" w:rsidRDefault="00A85B37" w:rsidP="00045BB8">
      <w:pPr>
        <w:pStyle w:val="Left06"/>
        <w:ind w:hanging="144"/>
        <w:rPr>
          <w:rFonts w:ascii="Arial" w:hAnsi="Arial"/>
          <w:b/>
        </w:rPr>
      </w:pPr>
    </w:p>
    <w:p w:rsidR="00714343" w:rsidRDefault="00714343" w:rsidP="00045BB8">
      <w:pPr>
        <w:pStyle w:val="Left06"/>
        <w:ind w:hanging="144"/>
        <w:rPr>
          <w:rFonts w:ascii="Arial" w:hAnsi="Arial"/>
        </w:rPr>
      </w:pPr>
      <w:r>
        <w:rPr>
          <w:rFonts w:ascii="Arial" w:hAnsi="Arial"/>
        </w:rPr>
        <w:t xml:space="preserve">   </w:t>
      </w:r>
      <w:r w:rsidRPr="00714343">
        <w:rPr>
          <w:rFonts w:ascii="Arial" w:hAnsi="Arial"/>
        </w:rPr>
        <w:t xml:space="preserve">The University operates a Measured Term Contract for awarding work to </w:t>
      </w:r>
      <w:r w:rsidR="009416B2">
        <w:rPr>
          <w:rFonts w:ascii="Arial" w:hAnsi="Arial"/>
        </w:rPr>
        <w:t>approved named contractors based upon the cabling manufacturer that is required to be installed.</w:t>
      </w:r>
    </w:p>
    <w:p w:rsidR="009416B2" w:rsidRDefault="009416B2" w:rsidP="00045BB8">
      <w:pPr>
        <w:pStyle w:val="Left06"/>
        <w:ind w:hanging="144"/>
        <w:rPr>
          <w:rFonts w:ascii="Arial" w:hAnsi="Arial"/>
        </w:rPr>
      </w:pPr>
    </w:p>
    <w:p w:rsidR="00A85B37" w:rsidRDefault="009416B2" w:rsidP="00045BB8">
      <w:pPr>
        <w:pStyle w:val="Left06"/>
        <w:ind w:hanging="144"/>
        <w:rPr>
          <w:rFonts w:ascii="Arial" w:hAnsi="Arial"/>
        </w:rPr>
      </w:pPr>
      <w:r>
        <w:rPr>
          <w:rFonts w:ascii="Arial" w:hAnsi="Arial"/>
          <w:b/>
        </w:rPr>
        <w:t xml:space="preserve">  </w:t>
      </w:r>
      <w:r>
        <w:rPr>
          <w:rFonts w:ascii="Arial" w:hAnsi="Arial"/>
        </w:rPr>
        <w:t>The companies listed in the following table are the ONLY ones that can be approached for that specific cabling manufacturer, for example, Aceda CANNOT be approached for Tyco Amp requirements.</w:t>
      </w:r>
    </w:p>
    <w:p w:rsidR="00CC32B1" w:rsidRDefault="00CC32B1" w:rsidP="00045BB8">
      <w:pPr>
        <w:pStyle w:val="Left06"/>
        <w:ind w:hanging="144"/>
        <w:rPr>
          <w:rFonts w:ascii="Arial" w:hAnsi="Arial"/>
        </w:rPr>
      </w:pPr>
    </w:p>
    <w:p w:rsidR="00CC32B1" w:rsidRPr="009416B2" w:rsidRDefault="00CC32B1" w:rsidP="00045BB8">
      <w:pPr>
        <w:pStyle w:val="Left06"/>
        <w:ind w:hanging="144"/>
        <w:rPr>
          <w:rFonts w:ascii="Arial" w:hAnsi="Arial"/>
        </w:rPr>
      </w:pPr>
    </w:p>
    <w:p w:rsidR="00CC32B1" w:rsidRPr="00CC32B1" w:rsidRDefault="00CC32B1" w:rsidP="00045BB8">
      <w:pPr>
        <w:pStyle w:val="Left06"/>
        <w:ind w:hanging="144"/>
        <w:rPr>
          <w:rFonts w:ascii="Arial" w:hAnsi="Arial"/>
          <w:b/>
        </w:rPr>
      </w:pPr>
      <w:r>
        <w:rPr>
          <w:rFonts w:ascii="Arial" w:hAnsi="Arial"/>
          <w:b/>
        </w:rPr>
        <w:tab/>
      </w:r>
      <w:r w:rsidRPr="00CC32B1">
        <w:rPr>
          <w:rFonts w:ascii="Arial" w:hAnsi="Arial" w:cs="Arial"/>
          <w:b/>
        </w:rPr>
        <w:t>5.02 Table of Lots and awarded contractors</w:t>
      </w:r>
    </w:p>
    <w:tbl>
      <w:tblPr>
        <w:tblW w:w="7996" w:type="dxa"/>
        <w:tblInd w:w="817" w:type="dxa"/>
        <w:shd w:val="clear" w:color="auto" w:fill="FFFFFF" w:themeFill="background1"/>
        <w:tblCellMar>
          <w:left w:w="0" w:type="dxa"/>
          <w:right w:w="0" w:type="dxa"/>
        </w:tblCellMar>
        <w:tblLook w:val="04A0" w:firstRow="1" w:lastRow="0" w:firstColumn="1" w:lastColumn="0" w:noHBand="0" w:noVBand="1"/>
      </w:tblPr>
      <w:tblGrid>
        <w:gridCol w:w="926"/>
        <w:gridCol w:w="953"/>
        <w:gridCol w:w="1126"/>
        <w:gridCol w:w="913"/>
        <w:gridCol w:w="1139"/>
        <w:gridCol w:w="900"/>
        <w:gridCol w:w="1145"/>
        <w:gridCol w:w="894"/>
      </w:tblGrid>
      <w:tr w:rsidR="00714343" w:rsidTr="00D81108">
        <w:trPr>
          <w:trHeight w:val="246"/>
        </w:trPr>
        <w:tc>
          <w:tcPr>
            <w:tcW w:w="926" w:type="dxa"/>
            <w:tcBorders>
              <w:top w:val="single" w:sz="8" w:space="0" w:color="auto"/>
              <w:left w:val="single" w:sz="8" w:space="0" w:color="auto"/>
              <w:bottom w:val="nil"/>
              <w:right w:val="nil"/>
            </w:tcBorders>
            <w:shd w:val="clear" w:color="auto" w:fill="FFFFFF" w:themeFill="background1"/>
            <w:tcMar>
              <w:top w:w="0" w:type="dxa"/>
              <w:left w:w="108" w:type="dxa"/>
              <w:bottom w:w="0" w:type="dxa"/>
              <w:right w:w="108" w:type="dxa"/>
            </w:tcMar>
            <w:hideMark/>
          </w:tcPr>
          <w:p w:rsidR="00A85B37" w:rsidRDefault="00A85B37">
            <w:pPr>
              <w:rPr>
                <w:rFonts w:ascii="Calibri" w:eastAsiaTheme="minorHAnsi" w:hAnsi="Calibri"/>
                <w:b/>
                <w:bCs/>
                <w:color w:val="000000"/>
                <w:sz w:val="22"/>
                <w:szCs w:val="22"/>
                <w:lang w:eastAsia="en-GB"/>
              </w:rPr>
            </w:pPr>
            <w:r>
              <w:rPr>
                <w:b/>
                <w:bCs/>
                <w:color w:val="000000"/>
                <w:lang w:eastAsia="en-GB"/>
              </w:rPr>
              <w:t>Lot 1</w:t>
            </w:r>
          </w:p>
        </w:tc>
        <w:tc>
          <w:tcPr>
            <w:tcW w:w="953" w:type="dxa"/>
            <w:tcBorders>
              <w:top w:val="single" w:sz="8" w:space="0" w:color="auto"/>
              <w:left w:val="nil"/>
              <w:bottom w:val="nil"/>
              <w:right w:val="single" w:sz="8" w:space="0" w:color="auto"/>
            </w:tcBorders>
            <w:shd w:val="clear" w:color="auto" w:fill="FFFFFF" w:themeFill="background1"/>
            <w:tcMar>
              <w:top w:w="0" w:type="dxa"/>
              <w:left w:w="108" w:type="dxa"/>
              <w:bottom w:w="0" w:type="dxa"/>
              <w:right w:w="108" w:type="dxa"/>
            </w:tcMar>
            <w:hideMark/>
          </w:tcPr>
          <w:p w:rsidR="00A85B37" w:rsidRDefault="00A85B37">
            <w:pPr>
              <w:rPr>
                <w:rFonts w:ascii="Calibri" w:eastAsiaTheme="minorHAnsi" w:hAnsi="Calibri"/>
                <w:b/>
                <w:bCs/>
                <w:color w:val="000000"/>
                <w:sz w:val="22"/>
                <w:szCs w:val="22"/>
                <w:lang w:eastAsia="en-GB"/>
              </w:rPr>
            </w:pPr>
            <w:r>
              <w:rPr>
                <w:b/>
                <w:bCs/>
                <w:color w:val="000000"/>
                <w:lang w:eastAsia="en-GB"/>
              </w:rPr>
              <w:t> </w:t>
            </w:r>
          </w:p>
        </w:tc>
        <w:tc>
          <w:tcPr>
            <w:tcW w:w="1126" w:type="dxa"/>
            <w:tcBorders>
              <w:top w:val="single" w:sz="8" w:space="0" w:color="auto"/>
              <w:left w:val="nil"/>
              <w:bottom w:val="nil"/>
              <w:right w:val="nil"/>
            </w:tcBorders>
            <w:shd w:val="clear" w:color="auto" w:fill="FFFFFF" w:themeFill="background1"/>
            <w:tcMar>
              <w:top w:w="0" w:type="dxa"/>
              <w:left w:w="108" w:type="dxa"/>
              <w:bottom w:w="0" w:type="dxa"/>
              <w:right w:w="108" w:type="dxa"/>
            </w:tcMar>
            <w:hideMark/>
          </w:tcPr>
          <w:p w:rsidR="00A85B37" w:rsidRDefault="00A85B37">
            <w:pPr>
              <w:rPr>
                <w:rFonts w:ascii="Calibri" w:eastAsiaTheme="minorHAnsi" w:hAnsi="Calibri"/>
                <w:b/>
                <w:bCs/>
                <w:color w:val="000000"/>
                <w:sz w:val="22"/>
                <w:szCs w:val="22"/>
                <w:lang w:eastAsia="en-GB"/>
              </w:rPr>
            </w:pPr>
            <w:r>
              <w:rPr>
                <w:b/>
                <w:bCs/>
                <w:color w:val="000000"/>
                <w:lang w:eastAsia="en-GB"/>
              </w:rPr>
              <w:t>Lot 2</w:t>
            </w:r>
          </w:p>
        </w:tc>
        <w:tc>
          <w:tcPr>
            <w:tcW w:w="913" w:type="dxa"/>
            <w:tcBorders>
              <w:top w:val="single" w:sz="8" w:space="0" w:color="auto"/>
              <w:left w:val="nil"/>
              <w:bottom w:val="nil"/>
              <w:right w:val="single" w:sz="8" w:space="0" w:color="auto"/>
            </w:tcBorders>
            <w:shd w:val="clear" w:color="auto" w:fill="FFFFFF" w:themeFill="background1"/>
            <w:tcMar>
              <w:top w:w="0" w:type="dxa"/>
              <w:left w:w="108" w:type="dxa"/>
              <w:bottom w:w="0" w:type="dxa"/>
              <w:right w:w="108" w:type="dxa"/>
            </w:tcMar>
            <w:hideMark/>
          </w:tcPr>
          <w:p w:rsidR="00A85B37" w:rsidRDefault="00A85B37">
            <w:pPr>
              <w:rPr>
                <w:rFonts w:ascii="Calibri" w:eastAsiaTheme="minorHAnsi" w:hAnsi="Calibri"/>
                <w:b/>
                <w:bCs/>
                <w:color w:val="000000"/>
                <w:sz w:val="22"/>
                <w:szCs w:val="22"/>
                <w:lang w:eastAsia="en-GB"/>
              </w:rPr>
            </w:pPr>
            <w:r>
              <w:rPr>
                <w:b/>
                <w:bCs/>
                <w:color w:val="000000"/>
                <w:lang w:eastAsia="en-GB"/>
              </w:rPr>
              <w:t> </w:t>
            </w:r>
          </w:p>
        </w:tc>
        <w:tc>
          <w:tcPr>
            <w:tcW w:w="1139" w:type="dxa"/>
            <w:tcBorders>
              <w:top w:val="single" w:sz="8" w:space="0" w:color="auto"/>
              <w:left w:val="nil"/>
              <w:bottom w:val="nil"/>
              <w:right w:val="nil"/>
            </w:tcBorders>
            <w:shd w:val="clear" w:color="auto" w:fill="FFFFFF" w:themeFill="background1"/>
            <w:tcMar>
              <w:top w:w="0" w:type="dxa"/>
              <w:left w:w="108" w:type="dxa"/>
              <w:bottom w:w="0" w:type="dxa"/>
              <w:right w:w="108" w:type="dxa"/>
            </w:tcMar>
            <w:hideMark/>
          </w:tcPr>
          <w:p w:rsidR="00A85B37" w:rsidRDefault="00A85B37">
            <w:pPr>
              <w:rPr>
                <w:rFonts w:ascii="Calibri" w:eastAsiaTheme="minorHAnsi" w:hAnsi="Calibri"/>
                <w:b/>
                <w:bCs/>
                <w:color w:val="000000"/>
                <w:sz w:val="22"/>
                <w:szCs w:val="22"/>
                <w:lang w:eastAsia="en-GB"/>
              </w:rPr>
            </w:pPr>
            <w:r>
              <w:rPr>
                <w:b/>
                <w:bCs/>
                <w:color w:val="000000"/>
                <w:lang w:eastAsia="en-GB"/>
              </w:rPr>
              <w:t>Lot 3</w:t>
            </w:r>
          </w:p>
        </w:tc>
        <w:tc>
          <w:tcPr>
            <w:tcW w:w="900" w:type="dxa"/>
            <w:tcBorders>
              <w:top w:val="single" w:sz="8" w:space="0" w:color="auto"/>
              <w:left w:val="nil"/>
              <w:bottom w:val="nil"/>
              <w:right w:val="single" w:sz="8" w:space="0" w:color="auto"/>
            </w:tcBorders>
            <w:shd w:val="clear" w:color="auto" w:fill="FFFFFF" w:themeFill="background1"/>
            <w:tcMar>
              <w:top w:w="0" w:type="dxa"/>
              <w:left w:w="108" w:type="dxa"/>
              <w:bottom w:w="0" w:type="dxa"/>
              <w:right w:w="108" w:type="dxa"/>
            </w:tcMar>
            <w:hideMark/>
          </w:tcPr>
          <w:p w:rsidR="00A85B37" w:rsidRDefault="00A85B37">
            <w:pPr>
              <w:rPr>
                <w:rFonts w:ascii="Calibri" w:eastAsiaTheme="minorHAnsi" w:hAnsi="Calibri"/>
                <w:b/>
                <w:bCs/>
                <w:color w:val="000000"/>
                <w:sz w:val="22"/>
                <w:szCs w:val="22"/>
                <w:lang w:eastAsia="en-GB"/>
              </w:rPr>
            </w:pPr>
            <w:r>
              <w:rPr>
                <w:b/>
                <w:bCs/>
                <w:color w:val="000000"/>
                <w:lang w:eastAsia="en-GB"/>
              </w:rPr>
              <w:t> </w:t>
            </w:r>
          </w:p>
        </w:tc>
        <w:tc>
          <w:tcPr>
            <w:tcW w:w="1145" w:type="dxa"/>
            <w:tcBorders>
              <w:top w:val="single" w:sz="8" w:space="0" w:color="auto"/>
              <w:left w:val="nil"/>
              <w:bottom w:val="nil"/>
              <w:right w:val="nil"/>
            </w:tcBorders>
            <w:shd w:val="clear" w:color="auto" w:fill="FFFFFF" w:themeFill="background1"/>
            <w:tcMar>
              <w:top w:w="0" w:type="dxa"/>
              <w:left w:w="108" w:type="dxa"/>
              <w:bottom w:w="0" w:type="dxa"/>
              <w:right w:w="108" w:type="dxa"/>
            </w:tcMar>
            <w:hideMark/>
          </w:tcPr>
          <w:p w:rsidR="00A85B37" w:rsidRDefault="00A85B37">
            <w:pPr>
              <w:rPr>
                <w:rFonts w:ascii="Calibri" w:eastAsiaTheme="minorHAnsi" w:hAnsi="Calibri"/>
                <w:b/>
                <w:bCs/>
                <w:color w:val="000000"/>
                <w:sz w:val="22"/>
                <w:szCs w:val="22"/>
                <w:lang w:eastAsia="en-GB"/>
              </w:rPr>
            </w:pPr>
            <w:r>
              <w:rPr>
                <w:b/>
                <w:bCs/>
                <w:color w:val="000000"/>
                <w:lang w:eastAsia="en-GB"/>
              </w:rPr>
              <w:t>Lot 4</w:t>
            </w:r>
          </w:p>
        </w:tc>
        <w:tc>
          <w:tcPr>
            <w:tcW w:w="894" w:type="dxa"/>
            <w:tcBorders>
              <w:top w:val="single" w:sz="8" w:space="0" w:color="auto"/>
              <w:left w:val="nil"/>
              <w:bottom w:val="nil"/>
              <w:right w:val="single" w:sz="8" w:space="0" w:color="auto"/>
            </w:tcBorders>
            <w:shd w:val="clear" w:color="auto" w:fill="FFFFFF" w:themeFill="background1"/>
            <w:tcMar>
              <w:top w:w="0" w:type="dxa"/>
              <w:left w:w="108" w:type="dxa"/>
              <w:bottom w:w="0" w:type="dxa"/>
              <w:right w:w="108" w:type="dxa"/>
            </w:tcMar>
            <w:hideMark/>
          </w:tcPr>
          <w:p w:rsidR="00A85B37" w:rsidRDefault="00A85B37">
            <w:pPr>
              <w:rPr>
                <w:rFonts w:ascii="Calibri" w:eastAsiaTheme="minorHAnsi" w:hAnsi="Calibri"/>
                <w:b/>
                <w:bCs/>
                <w:color w:val="000000"/>
                <w:sz w:val="22"/>
                <w:szCs w:val="22"/>
                <w:lang w:eastAsia="en-GB"/>
              </w:rPr>
            </w:pPr>
            <w:r>
              <w:rPr>
                <w:b/>
                <w:bCs/>
                <w:color w:val="000000"/>
                <w:lang w:eastAsia="en-GB"/>
              </w:rPr>
              <w:t> </w:t>
            </w:r>
          </w:p>
        </w:tc>
      </w:tr>
      <w:tr w:rsidR="00A85B37" w:rsidTr="009416B2">
        <w:trPr>
          <w:trHeight w:val="246"/>
        </w:trPr>
        <w:tc>
          <w:tcPr>
            <w:tcW w:w="1879" w:type="dxa"/>
            <w:gridSpan w:val="2"/>
            <w:tcBorders>
              <w:top w:val="nil"/>
              <w:left w:val="single" w:sz="8" w:space="0" w:color="auto"/>
              <w:bottom w:val="single" w:sz="8" w:space="0" w:color="auto"/>
              <w:right w:val="single" w:sz="8" w:space="0" w:color="000000"/>
            </w:tcBorders>
            <w:shd w:val="clear" w:color="auto" w:fill="FFFFFF" w:themeFill="background1"/>
            <w:tcMar>
              <w:top w:w="0" w:type="dxa"/>
              <w:left w:w="108" w:type="dxa"/>
              <w:bottom w:w="0" w:type="dxa"/>
              <w:right w:w="108" w:type="dxa"/>
            </w:tcMar>
            <w:hideMark/>
          </w:tcPr>
          <w:p w:rsidR="00A85B37" w:rsidRDefault="00A85B37">
            <w:pPr>
              <w:rPr>
                <w:rFonts w:ascii="Calibri" w:eastAsiaTheme="minorHAnsi" w:hAnsi="Calibri"/>
                <w:b/>
                <w:bCs/>
                <w:color w:val="000000"/>
                <w:sz w:val="22"/>
                <w:szCs w:val="22"/>
                <w:lang w:eastAsia="en-GB"/>
              </w:rPr>
            </w:pPr>
            <w:r>
              <w:rPr>
                <w:b/>
                <w:bCs/>
                <w:color w:val="000000"/>
                <w:lang w:eastAsia="en-GB"/>
              </w:rPr>
              <w:t>Tyco Amp</w:t>
            </w:r>
          </w:p>
        </w:tc>
        <w:tc>
          <w:tcPr>
            <w:tcW w:w="2039" w:type="dxa"/>
            <w:gridSpan w:val="2"/>
            <w:tcBorders>
              <w:top w:val="nil"/>
              <w:left w:val="nil"/>
              <w:bottom w:val="single" w:sz="8" w:space="0" w:color="auto"/>
              <w:right w:val="single" w:sz="8" w:space="0" w:color="000000"/>
            </w:tcBorders>
            <w:shd w:val="clear" w:color="auto" w:fill="FFFFFF" w:themeFill="background1"/>
            <w:tcMar>
              <w:top w:w="0" w:type="dxa"/>
              <w:left w:w="108" w:type="dxa"/>
              <w:bottom w:w="0" w:type="dxa"/>
              <w:right w:w="108" w:type="dxa"/>
            </w:tcMar>
            <w:hideMark/>
          </w:tcPr>
          <w:p w:rsidR="00A85B37" w:rsidRDefault="00A85B37">
            <w:pPr>
              <w:rPr>
                <w:rFonts w:ascii="Calibri" w:eastAsiaTheme="minorHAnsi" w:hAnsi="Calibri"/>
                <w:b/>
                <w:bCs/>
                <w:color w:val="000000"/>
                <w:sz w:val="22"/>
                <w:szCs w:val="22"/>
                <w:lang w:eastAsia="en-GB"/>
              </w:rPr>
            </w:pPr>
            <w:r>
              <w:rPr>
                <w:b/>
                <w:bCs/>
                <w:color w:val="000000"/>
                <w:lang w:eastAsia="en-GB"/>
              </w:rPr>
              <w:t>Connectix</w:t>
            </w:r>
          </w:p>
        </w:tc>
        <w:tc>
          <w:tcPr>
            <w:tcW w:w="2039" w:type="dxa"/>
            <w:gridSpan w:val="2"/>
            <w:tcBorders>
              <w:top w:val="nil"/>
              <w:left w:val="nil"/>
              <w:bottom w:val="single" w:sz="8" w:space="0" w:color="auto"/>
              <w:right w:val="single" w:sz="8" w:space="0" w:color="000000"/>
            </w:tcBorders>
            <w:shd w:val="clear" w:color="auto" w:fill="FFFFFF" w:themeFill="background1"/>
            <w:tcMar>
              <w:top w:w="0" w:type="dxa"/>
              <w:left w:w="108" w:type="dxa"/>
              <w:bottom w:w="0" w:type="dxa"/>
              <w:right w:w="108" w:type="dxa"/>
            </w:tcMar>
            <w:hideMark/>
          </w:tcPr>
          <w:p w:rsidR="00A85B37" w:rsidRDefault="00A85B37">
            <w:pPr>
              <w:rPr>
                <w:rFonts w:ascii="Calibri" w:eastAsiaTheme="minorHAnsi" w:hAnsi="Calibri"/>
                <w:b/>
                <w:bCs/>
                <w:color w:val="000000"/>
                <w:sz w:val="22"/>
                <w:szCs w:val="22"/>
                <w:lang w:eastAsia="en-GB"/>
              </w:rPr>
            </w:pPr>
            <w:r>
              <w:rPr>
                <w:b/>
                <w:bCs/>
                <w:color w:val="000000"/>
                <w:lang w:eastAsia="en-GB"/>
              </w:rPr>
              <w:t>Excel</w:t>
            </w:r>
          </w:p>
        </w:tc>
        <w:tc>
          <w:tcPr>
            <w:tcW w:w="2039" w:type="dxa"/>
            <w:gridSpan w:val="2"/>
            <w:tcBorders>
              <w:top w:val="nil"/>
              <w:left w:val="nil"/>
              <w:bottom w:val="single" w:sz="8" w:space="0" w:color="auto"/>
              <w:right w:val="single" w:sz="8" w:space="0" w:color="000000"/>
            </w:tcBorders>
            <w:shd w:val="clear" w:color="auto" w:fill="FFFFFF" w:themeFill="background1"/>
            <w:tcMar>
              <w:top w:w="0" w:type="dxa"/>
              <w:left w:w="108" w:type="dxa"/>
              <w:bottom w:w="0" w:type="dxa"/>
              <w:right w:w="108" w:type="dxa"/>
            </w:tcMar>
            <w:hideMark/>
          </w:tcPr>
          <w:p w:rsidR="00A85B37" w:rsidRDefault="00A85B37">
            <w:pPr>
              <w:rPr>
                <w:rFonts w:ascii="Calibri" w:eastAsiaTheme="minorHAnsi" w:hAnsi="Calibri"/>
                <w:b/>
                <w:bCs/>
                <w:color w:val="000000"/>
                <w:sz w:val="22"/>
                <w:szCs w:val="22"/>
                <w:lang w:eastAsia="en-GB"/>
              </w:rPr>
            </w:pPr>
            <w:r>
              <w:rPr>
                <w:b/>
                <w:bCs/>
                <w:color w:val="000000"/>
                <w:lang w:eastAsia="en-GB"/>
              </w:rPr>
              <w:t>Brand-Rex</w:t>
            </w:r>
          </w:p>
        </w:tc>
      </w:tr>
      <w:tr w:rsidR="00A85B37" w:rsidTr="009416B2">
        <w:trPr>
          <w:trHeight w:val="494"/>
        </w:trPr>
        <w:tc>
          <w:tcPr>
            <w:tcW w:w="1879" w:type="dxa"/>
            <w:gridSpan w:val="2"/>
            <w:tcBorders>
              <w:top w:val="nil"/>
              <w:left w:val="single" w:sz="8" w:space="0" w:color="auto"/>
              <w:bottom w:val="single" w:sz="8" w:space="0" w:color="auto"/>
              <w:right w:val="single" w:sz="8" w:space="0" w:color="000000"/>
            </w:tcBorders>
            <w:shd w:val="clear" w:color="auto" w:fill="FFFFFF" w:themeFill="background1"/>
            <w:tcMar>
              <w:top w:w="0" w:type="dxa"/>
              <w:left w:w="108" w:type="dxa"/>
              <w:bottom w:w="0" w:type="dxa"/>
              <w:right w:w="108" w:type="dxa"/>
            </w:tcMar>
            <w:vAlign w:val="center"/>
            <w:hideMark/>
          </w:tcPr>
          <w:p w:rsidR="00A85B37" w:rsidRPr="00D10098" w:rsidRDefault="00984637" w:rsidP="00A85B37">
            <w:pPr>
              <w:jc w:val="left"/>
              <w:rPr>
                <w:rFonts w:ascii="Calibri" w:eastAsiaTheme="minorHAnsi" w:hAnsi="Calibri"/>
                <w:sz w:val="18"/>
                <w:szCs w:val="18"/>
                <w:lang w:eastAsia="en-GB"/>
              </w:rPr>
            </w:pPr>
            <w:r w:rsidRPr="00D10098">
              <w:rPr>
                <w:sz w:val="18"/>
                <w:szCs w:val="18"/>
                <w:lang w:eastAsia="en-GB"/>
              </w:rPr>
              <w:t>Advantex Network Solutions Limited</w:t>
            </w:r>
          </w:p>
        </w:tc>
        <w:tc>
          <w:tcPr>
            <w:tcW w:w="2039" w:type="dxa"/>
            <w:gridSpan w:val="2"/>
            <w:tcBorders>
              <w:top w:val="nil"/>
              <w:left w:val="nil"/>
              <w:bottom w:val="single" w:sz="8" w:space="0" w:color="auto"/>
              <w:right w:val="single" w:sz="8" w:space="0" w:color="000000"/>
            </w:tcBorders>
            <w:shd w:val="clear" w:color="auto" w:fill="FFFFFF" w:themeFill="background1"/>
            <w:tcMar>
              <w:top w:w="0" w:type="dxa"/>
              <w:left w:w="108" w:type="dxa"/>
              <w:bottom w:w="0" w:type="dxa"/>
              <w:right w:w="108" w:type="dxa"/>
            </w:tcMar>
            <w:vAlign w:val="center"/>
            <w:hideMark/>
          </w:tcPr>
          <w:p w:rsidR="00A85B37" w:rsidRPr="00D10098" w:rsidRDefault="00984637" w:rsidP="00A85B37">
            <w:pPr>
              <w:jc w:val="left"/>
              <w:rPr>
                <w:rFonts w:ascii="Calibri" w:eastAsiaTheme="minorHAnsi" w:hAnsi="Calibri"/>
                <w:sz w:val="18"/>
                <w:szCs w:val="18"/>
                <w:lang w:eastAsia="en-GB"/>
              </w:rPr>
            </w:pPr>
            <w:r w:rsidRPr="00D10098">
              <w:rPr>
                <w:sz w:val="18"/>
                <w:szCs w:val="18"/>
                <w:lang w:eastAsia="en-GB"/>
              </w:rPr>
              <w:t>UCS Renewables</w:t>
            </w:r>
            <w:r w:rsidR="00A85B37" w:rsidRPr="00D10098">
              <w:rPr>
                <w:sz w:val="18"/>
                <w:szCs w:val="18"/>
                <w:lang w:eastAsia="en-GB"/>
              </w:rPr>
              <w:t xml:space="preserve"> Ltd</w:t>
            </w:r>
          </w:p>
        </w:tc>
        <w:tc>
          <w:tcPr>
            <w:tcW w:w="2039" w:type="dxa"/>
            <w:gridSpan w:val="2"/>
            <w:tcBorders>
              <w:top w:val="nil"/>
              <w:left w:val="nil"/>
              <w:bottom w:val="single" w:sz="8" w:space="0" w:color="auto"/>
              <w:right w:val="single" w:sz="8" w:space="0" w:color="000000"/>
            </w:tcBorders>
            <w:shd w:val="clear" w:color="auto" w:fill="FFFFFF" w:themeFill="background1"/>
            <w:tcMar>
              <w:top w:w="0" w:type="dxa"/>
              <w:left w:w="108" w:type="dxa"/>
              <w:bottom w:w="0" w:type="dxa"/>
              <w:right w:w="108" w:type="dxa"/>
            </w:tcMar>
            <w:vAlign w:val="center"/>
            <w:hideMark/>
          </w:tcPr>
          <w:p w:rsidR="00A85B37" w:rsidRPr="00D10098" w:rsidRDefault="00D10098" w:rsidP="00A85B37">
            <w:pPr>
              <w:jc w:val="left"/>
              <w:rPr>
                <w:rFonts w:ascii="Calibri" w:eastAsiaTheme="minorHAnsi" w:hAnsi="Calibri"/>
                <w:sz w:val="18"/>
                <w:szCs w:val="18"/>
                <w:lang w:eastAsia="en-GB"/>
              </w:rPr>
            </w:pPr>
            <w:r w:rsidRPr="00D10098">
              <w:rPr>
                <w:sz w:val="18"/>
                <w:szCs w:val="18"/>
                <w:lang w:eastAsia="en-GB"/>
              </w:rPr>
              <w:t>UCS Renewables</w:t>
            </w:r>
            <w:r w:rsidR="00A85B37" w:rsidRPr="00D10098">
              <w:rPr>
                <w:sz w:val="18"/>
                <w:szCs w:val="18"/>
                <w:lang w:eastAsia="en-GB"/>
              </w:rPr>
              <w:t xml:space="preserve"> Ltd</w:t>
            </w:r>
          </w:p>
        </w:tc>
        <w:tc>
          <w:tcPr>
            <w:tcW w:w="2039" w:type="dxa"/>
            <w:gridSpan w:val="2"/>
            <w:tcBorders>
              <w:top w:val="nil"/>
              <w:left w:val="nil"/>
              <w:bottom w:val="single" w:sz="8" w:space="0" w:color="auto"/>
              <w:right w:val="single" w:sz="8" w:space="0" w:color="000000"/>
            </w:tcBorders>
            <w:shd w:val="clear" w:color="auto" w:fill="FFFFFF" w:themeFill="background1"/>
            <w:tcMar>
              <w:top w:w="0" w:type="dxa"/>
              <w:left w:w="108" w:type="dxa"/>
              <w:bottom w:w="0" w:type="dxa"/>
              <w:right w:w="108" w:type="dxa"/>
            </w:tcMar>
            <w:vAlign w:val="center"/>
            <w:hideMark/>
          </w:tcPr>
          <w:p w:rsidR="00A85B37" w:rsidRPr="00D10098" w:rsidRDefault="00D10098" w:rsidP="00A85B37">
            <w:pPr>
              <w:jc w:val="left"/>
              <w:rPr>
                <w:rFonts w:ascii="Calibri" w:eastAsiaTheme="minorHAnsi" w:hAnsi="Calibri"/>
                <w:sz w:val="18"/>
                <w:szCs w:val="18"/>
                <w:lang w:eastAsia="en-GB"/>
              </w:rPr>
            </w:pPr>
            <w:r w:rsidRPr="00D10098">
              <w:rPr>
                <w:sz w:val="18"/>
                <w:szCs w:val="18"/>
                <w:lang w:eastAsia="en-GB"/>
              </w:rPr>
              <w:t>Playfords Limited</w:t>
            </w:r>
          </w:p>
        </w:tc>
      </w:tr>
      <w:tr w:rsidR="00A85B37" w:rsidTr="009416B2">
        <w:trPr>
          <w:trHeight w:val="643"/>
        </w:trPr>
        <w:tc>
          <w:tcPr>
            <w:tcW w:w="1879" w:type="dxa"/>
            <w:gridSpan w:val="2"/>
            <w:tcBorders>
              <w:top w:val="nil"/>
              <w:left w:val="single" w:sz="8" w:space="0" w:color="auto"/>
              <w:bottom w:val="single" w:sz="8" w:space="0" w:color="auto"/>
              <w:right w:val="single" w:sz="8" w:space="0" w:color="000000"/>
            </w:tcBorders>
            <w:shd w:val="clear" w:color="auto" w:fill="FFFFFF" w:themeFill="background1"/>
            <w:tcMar>
              <w:top w:w="0" w:type="dxa"/>
              <w:left w:w="108" w:type="dxa"/>
              <w:bottom w:w="0" w:type="dxa"/>
              <w:right w:w="108" w:type="dxa"/>
            </w:tcMar>
            <w:vAlign w:val="center"/>
            <w:hideMark/>
          </w:tcPr>
          <w:p w:rsidR="00A85B37" w:rsidRPr="00D10098" w:rsidRDefault="00A85B37" w:rsidP="00A85B37">
            <w:pPr>
              <w:jc w:val="left"/>
              <w:rPr>
                <w:rFonts w:ascii="Calibri" w:eastAsiaTheme="minorHAnsi" w:hAnsi="Calibri"/>
                <w:sz w:val="18"/>
                <w:szCs w:val="18"/>
                <w:lang w:eastAsia="en-GB"/>
              </w:rPr>
            </w:pPr>
          </w:p>
        </w:tc>
        <w:tc>
          <w:tcPr>
            <w:tcW w:w="2039" w:type="dxa"/>
            <w:gridSpan w:val="2"/>
            <w:tcBorders>
              <w:top w:val="nil"/>
              <w:left w:val="nil"/>
              <w:bottom w:val="single" w:sz="8" w:space="0" w:color="auto"/>
              <w:right w:val="single" w:sz="8" w:space="0" w:color="000000"/>
            </w:tcBorders>
            <w:shd w:val="clear" w:color="auto" w:fill="FFFFFF" w:themeFill="background1"/>
            <w:tcMar>
              <w:top w:w="0" w:type="dxa"/>
              <w:left w:w="108" w:type="dxa"/>
              <w:bottom w:w="0" w:type="dxa"/>
              <w:right w:w="108" w:type="dxa"/>
            </w:tcMar>
            <w:vAlign w:val="center"/>
            <w:hideMark/>
          </w:tcPr>
          <w:p w:rsidR="00A85B37" w:rsidRPr="00D10098" w:rsidRDefault="00D10098" w:rsidP="00D10098">
            <w:pPr>
              <w:jc w:val="left"/>
              <w:rPr>
                <w:rFonts w:ascii="Calibri" w:eastAsiaTheme="minorHAnsi" w:hAnsi="Calibri"/>
                <w:sz w:val="18"/>
                <w:szCs w:val="18"/>
                <w:lang w:eastAsia="en-GB"/>
              </w:rPr>
            </w:pPr>
            <w:r w:rsidRPr="00D10098">
              <w:rPr>
                <w:sz w:val="18"/>
                <w:szCs w:val="18"/>
                <w:lang w:eastAsia="en-GB"/>
              </w:rPr>
              <w:t>Playfords</w:t>
            </w:r>
            <w:r w:rsidR="00A85B37" w:rsidRPr="00D10098">
              <w:rPr>
                <w:sz w:val="18"/>
                <w:szCs w:val="18"/>
                <w:lang w:eastAsia="en-GB"/>
              </w:rPr>
              <w:t xml:space="preserve"> Limited</w:t>
            </w:r>
          </w:p>
        </w:tc>
        <w:tc>
          <w:tcPr>
            <w:tcW w:w="2039" w:type="dxa"/>
            <w:gridSpan w:val="2"/>
            <w:tcBorders>
              <w:top w:val="nil"/>
              <w:left w:val="nil"/>
              <w:bottom w:val="single" w:sz="8" w:space="0" w:color="auto"/>
              <w:right w:val="single" w:sz="8" w:space="0" w:color="000000"/>
            </w:tcBorders>
            <w:shd w:val="clear" w:color="auto" w:fill="FFFFFF" w:themeFill="background1"/>
            <w:tcMar>
              <w:top w:w="0" w:type="dxa"/>
              <w:left w:w="108" w:type="dxa"/>
              <w:bottom w:w="0" w:type="dxa"/>
              <w:right w:w="108" w:type="dxa"/>
            </w:tcMar>
            <w:vAlign w:val="center"/>
            <w:hideMark/>
          </w:tcPr>
          <w:p w:rsidR="00A85B37" w:rsidRPr="00D10098" w:rsidRDefault="00D10098" w:rsidP="00A85B37">
            <w:pPr>
              <w:jc w:val="left"/>
              <w:rPr>
                <w:rFonts w:ascii="Calibri" w:eastAsiaTheme="minorHAnsi" w:hAnsi="Calibri"/>
                <w:sz w:val="18"/>
                <w:szCs w:val="18"/>
                <w:lang w:eastAsia="en-GB"/>
              </w:rPr>
            </w:pPr>
            <w:r w:rsidRPr="00D10098">
              <w:rPr>
                <w:sz w:val="18"/>
                <w:szCs w:val="18"/>
                <w:lang w:eastAsia="en-GB"/>
              </w:rPr>
              <w:t>Playfords</w:t>
            </w:r>
            <w:r w:rsidR="00A85B37" w:rsidRPr="00D10098">
              <w:rPr>
                <w:sz w:val="18"/>
                <w:szCs w:val="18"/>
                <w:lang w:eastAsia="en-GB"/>
              </w:rPr>
              <w:t xml:space="preserve"> Limited</w:t>
            </w:r>
          </w:p>
        </w:tc>
        <w:tc>
          <w:tcPr>
            <w:tcW w:w="2039" w:type="dxa"/>
            <w:gridSpan w:val="2"/>
            <w:tcBorders>
              <w:top w:val="nil"/>
              <w:left w:val="nil"/>
              <w:bottom w:val="single" w:sz="8" w:space="0" w:color="auto"/>
              <w:right w:val="single" w:sz="8" w:space="0" w:color="000000"/>
            </w:tcBorders>
            <w:shd w:val="clear" w:color="auto" w:fill="FFFFFF" w:themeFill="background1"/>
            <w:tcMar>
              <w:top w:w="0" w:type="dxa"/>
              <w:left w:w="108" w:type="dxa"/>
              <w:bottom w:w="0" w:type="dxa"/>
              <w:right w:w="108" w:type="dxa"/>
            </w:tcMar>
            <w:vAlign w:val="center"/>
            <w:hideMark/>
          </w:tcPr>
          <w:p w:rsidR="00A85B37" w:rsidRPr="00D10098" w:rsidRDefault="00D10098" w:rsidP="00A85B37">
            <w:pPr>
              <w:jc w:val="left"/>
              <w:rPr>
                <w:rFonts w:ascii="Calibri" w:eastAsiaTheme="minorHAnsi" w:hAnsi="Calibri"/>
                <w:sz w:val="18"/>
                <w:szCs w:val="18"/>
                <w:lang w:eastAsia="en-GB"/>
              </w:rPr>
            </w:pPr>
            <w:r w:rsidRPr="00D10098">
              <w:rPr>
                <w:sz w:val="18"/>
                <w:szCs w:val="18"/>
                <w:lang w:eastAsia="en-GB"/>
              </w:rPr>
              <w:t>Aceda Limited</w:t>
            </w:r>
          </w:p>
        </w:tc>
      </w:tr>
      <w:tr w:rsidR="00D81108" w:rsidTr="009416B2">
        <w:trPr>
          <w:trHeight w:val="691"/>
        </w:trPr>
        <w:tc>
          <w:tcPr>
            <w:tcW w:w="1879" w:type="dxa"/>
            <w:gridSpan w:val="2"/>
            <w:tcBorders>
              <w:top w:val="nil"/>
              <w:left w:val="single" w:sz="8" w:space="0" w:color="auto"/>
              <w:bottom w:val="single" w:sz="8" w:space="0" w:color="auto"/>
              <w:right w:val="single" w:sz="8" w:space="0" w:color="000000"/>
            </w:tcBorders>
            <w:shd w:val="clear" w:color="auto" w:fill="FFFFFF" w:themeFill="background1"/>
            <w:tcMar>
              <w:top w:w="0" w:type="dxa"/>
              <w:left w:w="108" w:type="dxa"/>
              <w:bottom w:w="0" w:type="dxa"/>
              <w:right w:w="108" w:type="dxa"/>
            </w:tcMar>
            <w:vAlign w:val="center"/>
          </w:tcPr>
          <w:p w:rsidR="00D81108" w:rsidRPr="00D10098" w:rsidRDefault="00D81108" w:rsidP="00D81108">
            <w:pPr>
              <w:jc w:val="left"/>
              <w:rPr>
                <w:rFonts w:asciiTheme="minorHAnsi" w:eastAsiaTheme="minorEastAsia" w:hAnsiTheme="minorHAnsi" w:cstheme="minorBidi"/>
                <w:sz w:val="22"/>
                <w:szCs w:val="22"/>
                <w:lang w:eastAsia="en-GB"/>
              </w:rPr>
            </w:pPr>
          </w:p>
        </w:tc>
        <w:tc>
          <w:tcPr>
            <w:tcW w:w="2039" w:type="dxa"/>
            <w:gridSpan w:val="2"/>
            <w:tcBorders>
              <w:top w:val="nil"/>
              <w:left w:val="nil"/>
              <w:bottom w:val="single" w:sz="8" w:space="0" w:color="auto"/>
              <w:right w:val="single" w:sz="8" w:space="0" w:color="000000"/>
            </w:tcBorders>
            <w:shd w:val="clear" w:color="auto" w:fill="FFFFFF" w:themeFill="background1"/>
            <w:tcMar>
              <w:top w:w="0" w:type="dxa"/>
              <w:left w:w="108" w:type="dxa"/>
              <w:bottom w:w="0" w:type="dxa"/>
              <w:right w:w="108" w:type="dxa"/>
            </w:tcMar>
            <w:vAlign w:val="center"/>
          </w:tcPr>
          <w:p w:rsidR="00D81108" w:rsidRPr="00D10098" w:rsidRDefault="00D81108" w:rsidP="00D81108">
            <w:pPr>
              <w:jc w:val="left"/>
              <w:rPr>
                <w:rFonts w:ascii="Calibri" w:eastAsiaTheme="minorHAnsi" w:hAnsi="Calibri"/>
                <w:sz w:val="18"/>
                <w:szCs w:val="18"/>
                <w:lang w:eastAsia="en-GB"/>
              </w:rPr>
            </w:pPr>
            <w:r w:rsidRPr="00D10098">
              <w:rPr>
                <w:sz w:val="18"/>
                <w:szCs w:val="18"/>
                <w:lang w:eastAsia="en-GB"/>
              </w:rPr>
              <w:t>Aceda Limited</w:t>
            </w:r>
          </w:p>
        </w:tc>
        <w:tc>
          <w:tcPr>
            <w:tcW w:w="2039" w:type="dxa"/>
            <w:gridSpan w:val="2"/>
            <w:tcBorders>
              <w:top w:val="nil"/>
              <w:left w:val="nil"/>
              <w:bottom w:val="single" w:sz="8" w:space="0" w:color="auto"/>
              <w:right w:val="single" w:sz="8" w:space="0" w:color="000000"/>
            </w:tcBorders>
            <w:shd w:val="clear" w:color="auto" w:fill="FFFFFF" w:themeFill="background1"/>
            <w:tcMar>
              <w:top w:w="0" w:type="dxa"/>
              <w:left w:w="108" w:type="dxa"/>
              <w:bottom w:w="0" w:type="dxa"/>
              <w:right w:w="108" w:type="dxa"/>
            </w:tcMar>
            <w:vAlign w:val="center"/>
          </w:tcPr>
          <w:p w:rsidR="00D81108" w:rsidRPr="00D10098" w:rsidRDefault="00D81108" w:rsidP="00D81108">
            <w:pPr>
              <w:jc w:val="left"/>
              <w:rPr>
                <w:rFonts w:ascii="Calibri" w:eastAsiaTheme="minorHAnsi" w:hAnsi="Calibri"/>
                <w:sz w:val="18"/>
                <w:szCs w:val="18"/>
                <w:lang w:eastAsia="en-GB"/>
              </w:rPr>
            </w:pPr>
            <w:r w:rsidRPr="00D10098">
              <w:rPr>
                <w:sz w:val="18"/>
                <w:szCs w:val="18"/>
                <w:lang w:eastAsia="en-GB"/>
              </w:rPr>
              <w:t>Aceda Limited</w:t>
            </w:r>
          </w:p>
        </w:tc>
        <w:tc>
          <w:tcPr>
            <w:tcW w:w="2039" w:type="dxa"/>
            <w:gridSpan w:val="2"/>
            <w:tcBorders>
              <w:top w:val="nil"/>
              <w:left w:val="nil"/>
              <w:bottom w:val="single" w:sz="8" w:space="0" w:color="auto"/>
              <w:right w:val="single" w:sz="8" w:space="0" w:color="000000"/>
            </w:tcBorders>
            <w:shd w:val="clear" w:color="auto" w:fill="FFFFFF" w:themeFill="background1"/>
            <w:tcMar>
              <w:top w:w="0" w:type="dxa"/>
              <w:left w:w="108" w:type="dxa"/>
              <w:bottom w:w="0" w:type="dxa"/>
              <w:right w:w="108" w:type="dxa"/>
            </w:tcMar>
            <w:vAlign w:val="center"/>
          </w:tcPr>
          <w:p w:rsidR="00D81108" w:rsidRPr="00D10098" w:rsidRDefault="00D81108" w:rsidP="00D81108">
            <w:pPr>
              <w:jc w:val="left"/>
              <w:rPr>
                <w:rFonts w:ascii="Calibri" w:eastAsiaTheme="minorHAnsi" w:hAnsi="Calibri"/>
                <w:sz w:val="18"/>
                <w:szCs w:val="18"/>
                <w:lang w:eastAsia="en-GB"/>
              </w:rPr>
            </w:pPr>
          </w:p>
        </w:tc>
      </w:tr>
      <w:tr w:rsidR="00D81108" w:rsidTr="00D81108">
        <w:trPr>
          <w:trHeight w:val="691"/>
        </w:trPr>
        <w:tc>
          <w:tcPr>
            <w:tcW w:w="1879" w:type="dxa"/>
            <w:gridSpan w:val="2"/>
            <w:tcBorders>
              <w:top w:val="nil"/>
              <w:left w:val="single" w:sz="8" w:space="0" w:color="auto"/>
              <w:bottom w:val="single" w:sz="8" w:space="0" w:color="auto"/>
              <w:right w:val="single" w:sz="8" w:space="0" w:color="000000"/>
            </w:tcBorders>
            <w:shd w:val="clear" w:color="auto" w:fill="FFFFFF" w:themeFill="background1"/>
            <w:tcMar>
              <w:top w:w="0" w:type="dxa"/>
              <w:left w:w="108" w:type="dxa"/>
              <w:bottom w:w="0" w:type="dxa"/>
              <w:right w:w="108" w:type="dxa"/>
            </w:tcMar>
            <w:vAlign w:val="center"/>
            <w:hideMark/>
          </w:tcPr>
          <w:p w:rsidR="00D81108" w:rsidRPr="00D10098" w:rsidRDefault="00D81108" w:rsidP="00D81108">
            <w:pPr>
              <w:jc w:val="left"/>
              <w:rPr>
                <w:rFonts w:asciiTheme="minorHAnsi" w:eastAsiaTheme="minorEastAsia" w:hAnsiTheme="minorHAnsi" w:cstheme="minorBidi"/>
                <w:sz w:val="22"/>
                <w:szCs w:val="22"/>
                <w:lang w:eastAsia="en-GB"/>
              </w:rPr>
            </w:pPr>
          </w:p>
        </w:tc>
        <w:tc>
          <w:tcPr>
            <w:tcW w:w="2039" w:type="dxa"/>
            <w:gridSpan w:val="2"/>
            <w:tcBorders>
              <w:top w:val="nil"/>
              <w:left w:val="nil"/>
              <w:bottom w:val="single" w:sz="8" w:space="0" w:color="auto"/>
              <w:right w:val="single" w:sz="8" w:space="0" w:color="000000"/>
            </w:tcBorders>
            <w:shd w:val="clear" w:color="auto" w:fill="FFFFFF" w:themeFill="background1"/>
            <w:tcMar>
              <w:top w:w="0" w:type="dxa"/>
              <w:left w:w="108" w:type="dxa"/>
              <w:bottom w:w="0" w:type="dxa"/>
              <w:right w:w="108" w:type="dxa"/>
            </w:tcMar>
            <w:vAlign w:val="center"/>
          </w:tcPr>
          <w:p w:rsidR="00D81108" w:rsidRPr="00D10098" w:rsidRDefault="00D81108" w:rsidP="00D81108">
            <w:pPr>
              <w:jc w:val="left"/>
              <w:rPr>
                <w:rFonts w:ascii="Calibri" w:eastAsiaTheme="minorHAnsi" w:hAnsi="Calibri"/>
                <w:sz w:val="18"/>
                <w:szCs w:val="18"/>
                <w:lang w:eastAsia="en-GB"/>
              </w:rPr>
            </w:pPr>
            <w:r w:rsidRPr="00D10098">
              <w:rPr>
                <w:sz w:val="18"/>
                <w:szCs w:val="18"/>
                <w:lang w:eastAsia="en-GB"/>
              </w:rPr>
              <w:t>Advantex Network Solutions Limited</w:t>
            </w:r>
          </w:p>
        </w:tc>
        <w:tc>
          <w:tcPr>
            <w:tcW w:w="2039" w:type="dxa"/>
            <w:gridSpan w:val="2"/>
            <w:tcBorders>
              <w:top w:val="nil"/>
              <w:left w:val="nil"/>
              <w:bottom w:val="single" w:sz="8" w:space="0" w:color="auto"/>
              <w:right w:val="single" w:sz="8" w:space="0" w:color="000000"/>
            </w:tcBorders>
            <w:shd w:val="clear" w:color="auto" w:fill="FFFFFF" w:themeFill="background1"/>
            <w:tcMar>
              <w:top w:w="0" w:type="dxa"/>
              <w:left w:w="108" w:type="dxa"/>
              <w:bottom w:w="0" w:type="dxa"/>
              <w:right w:w="108" w:type="dxa"/>
            </w:tcMar>
            <w:vAlign w:val="center"/>
          </w:tcPr>
          <w:p w:rsidR="00D81108" w:rsidRPr="00D10098" w:rsidRDefault="00D81108" w:rsidP="00D81108">
            <w:pPr>
              <w:jc w:val="left"/>
              <w:rPr>
                <w:rFonts w:ascii="Calibri" w:eastAsiaTheme="minorHAnsi" w:hAnsi="Calibri"/>
                <w:sz w:val="18"/>
                <w:szCs w:val="18"/>
                <w:lang w:eastAsia="en-GB"/>
              </w:rPr>
            </w:pPr>
          </w:p>
        </w:tc>
        <w:tc>
          <w:tcPr>
            <w:tcW w:w="2039" w:type="dxa"/>
            <w:gridSpan w:val="2"/>
            <w:tcBorders>
              <w:top w:val="nil"/>
              <w:left w:val="nil"/>
              <w:bottom w:val="single" w:sz="8" w:space="0" w:color="auto"/>
              <w:right w:val="single" w:sz="8" w:space="0" w:color="000000"/>
            </w:tcBorders>
            <w:shd w:val="clear" w:color="auto" w:fill="FFFFFF" w:themeFill="background1"/>
            <w:tcMar>
              <w:top w:w="0" w:type="dxa"/>
              <w:left w:w="108" w:type="dxa"/>
              <w:bottom w:w="0" w:type="dxa"/>
              <w:right w:w="108" w:type="dxa"/>
            </w:tcMar>
            <w:vAlign w:val="center"/>
            <w:hideMark/>
          </w:tcPr>
          <w:p w:rsidR="00D81108" w:rsidRPr="00D10098" w:rsidRDefault="00D81108" w:rsidP="00D81108">
            <w:pPr>
              <w:jc w:val="left"/>
              <w:rPr>
                <w:rFonts w:ascii="Calibri" w:eastAsiaTheme="minorHAnsi" w:hAnsi="Calibri"/>
                <w:sz w:val="18"/>
                <w:szCs w:val="18"/>
                <w:lang w:eastAsia="en-GB"/>
              </w:rPr>
            </w:pPr>
          </w:p>
        </w:tc>
      </w:tr>
    </w:tbl>
    <w:p w:rsidR="00A85B37" w:rsidRDefault="00A85B37" w:rsidP="00045BB8">
      <w:pPr>
        <w:pStyle w:val="Left06"/>
        <w:ind w:hanging="144"/>
        <w:rPr>
          <w:rFonts w:ascii="Arial" w:hAnsi="Arial"/>
          <w:b/>
        </w:rPr>
      </w:pPr>
    </w:p>
    <w:p w:rsidR="00A85B37" w:rsidRDefault="00A85B37" w:rsidP="00045BB8">
      <w:pPr>
        <w:pStyle w:val="Left06"/>
        <w:ind w:hanging="144"/>
        <w:rPr>
          <w:rFonts w:ascii="Arial" w:hAnsi="Arial"/>
          <w:b/>
        </w:rPr>
      </w:pPr>
    </w:p>
    <w:p w:rsidR="00A85B37" w:rsidRDefault="00A85B37" w:rsidP="00045BB8">
      <w:pPr>
        <w:pStyle w:val="Left06"/>
        <w:ind w:hanging="144"/>
        <w:rPr>
          <w:rFonts w:ascii="Arial" w:hAnsi="Arial"/>
          <w:b/>
        </w:rPr>
      </w:pPr>
    </w:p>
    <w:p w:rsidR="00D10098" w:rsidRDefault="008529DE" w:rsidP="00D10098">
      <w:pPr>
        <w:pStyle w:val="Left06"/>
        <w:ind w:left="720" w:hanging="144"/>
        <w:rPr>
          <w:rFonts w:ascii="Arial" w:hAnsi="Arial" w:cs="Arial"/>
          <w:sz w:val="22"/>
          <w:szCs w:val="22"/>
          <w:lang w:eastAsia="en-GB"/>
        </w:rPr>
      </w:pPr>
      <w:r>
        <w:rPr>
          <w:rFonts w:ascii="Arial" w:hAnsi="Arial"/>
          <w:b/>
        </w:rPr>
        <w:t xml:space="preserve">NOTE: </w:t>
      </w:r>
      <w:r w:rsidR="003F465A">
        <w:rPr>
          <w:rFonts w:ascii="Arial" w:hAnsi="Arial"/>
          <w:b/>
        </w:rPr>
        <w:tab/>
      </w:r>
      <w:r w:rsidR="00D10098" w:rsidRPr="00D10098">
        <w:rPr>
          <w:rFonts w:ascii="Arial" w:hAnsi="Arial" w:cs="Arial"/>
          <w:sz w:val="22"/>
          <w:szCs w:val="22"/>
          <w:lang w:eastAsia="en-GB"/>
        </w:rPr>
        <w:t>Use of the Framework</w:t>
      </w:r>
    </w:p>
    <w:p w:rsidR="00D10098" w:rsidRPr="00D10098" w:rsidRDefault="00D10098" w:rsidP="00D10098">
      <w:pPr>
        <w:pStyle w:val="Left06"/>
        <w:ind w:left="720" w:hanging="144"/>
        <w:rPr>
          <w:rFonts w:ascii="Arial" w:hAnsi="Arial" w:cs="Arial"/>
          <w:sz w:val="22"/>
          <w:szCs w:val="22"/>
          <w:lang w:eastAsia="en-GB"/>
        </w:rPr>
      </w:pPr>
    </w:p>
    <w:p w:rsidR="00D10098" w:rsidRPr="00D10098" w:rsidRDefault="00D10098" w:rsidP="00D10098">
      <w:pPr>
        <w:shd w:val="clear" w:color="auto" w:fill="FFFFFF"/>
        <w:ind w:left="720"/>
        <w:jc w:val="left"/>
        <w:rPr>
          <w:rFonts w:ascii="Arial" w:hAnsi="Arial" w:cs="Arial"/>
          <w:lang w:eastAsia="en-GB"/>
        </w:rPr>
      </w:pPr>
      <w:r w:rsidRPr="00D10098">
        <w:rPr>
          <w:rFonts w:ascii="Arial" w:hAnsi="Arial" w:cs="Arial"/>
          <w:lang w:eastAsia="en-GB"/>
        </w:rPr>
        <w:t>Direct awards can only be made for small/standard pieces of work and the listed companies should be approached in the order presented above, i.e. UCS offered the best rates and should be approached first.  Any work awarded under this basis must be based on the agreed rates included in their original tender submission.</w:t>
      </w:r>
    </w:p>
    <w:p w:rsidR="00D10098" w:rsidRPr="00D10098" w:rsidRDefault="00D10098" w:rsidP="00D10098">
      <w:pPr>
        <w:shd w:val="clear" w:color="auto" w:fill="FFFFFF"/>
        <w:ind w:left="720"/>
        <w:jc w:val="left"/>
        <w:rPr>
          <w:rFonts w:ascii="Arial" w:hAnsi="Arial" w:cs="Arial"/>
          <w:lang w:eastAsia="en-GB"/>
        </w:rPr>
      </w:pPr>
    </w:p>
    <w:p w:rsidR="00D10098" w:rsidRDefault="00D10098" w:rsidP="00D10098">
      <w:pPr>
        <w:shd w:val="clear" w:color="auto" w:fill="FFFFFF"/>
        <w:ind w:left="720"/>
        <w:jc w:val="left"/>
        <w:rPr>
          <w:rFonts w:ascii="Arial" w:hAnsi="Arial" w:cs="Arial"/>
          <w:lang w:eastAsia="en-GB"/>
        </w:rPr>
      </w:pPr>
      <w:r w:rsidRPr="00D10098">
        <w:rPr>
          <w:rFonts w:ascii="Arial" w:hAnsi="Arial" w:cs="Arial"/>
          <w:lang w:eastAsia="en-GB"/>
        </w:rPr>
        <w:t>For large/bespoke works a mini competition should be carried out, inviting</w:t>
      </w:r>
      <w:r w:rsidRPr="00D10098">
        <w:rPr>
          <w:rFonts w:ascii="Arial" w:hAnsi="Arial" w:cs="Arial"/>
          <w:bCs/>
          <w:lang w:eastAsia="en-GB"/>
        </w:rPr>
        <w:t> </w:t>
      </w:r>
      <w:r w:rsidRPr="00D10098">
        <w:rPr>
          <w:rFonts w:ascii="Arial" w:hAnsi="Arial" w:cs="Arial"/>
          <w:bCs/>
          <w:u w:val="single"/>
          <w:lang w:eastAsia="en-GB"/>
        </w:rPr>
        <w:t>all</w:t>
      </w:r>
      <w:r w:rsidRPr="00D10098">
        <w:rPr>
          <w:rFonts w:ascii="Arial" w:hAnsi="Arial" w:cs="Arial"/>
          <w:lang w:eastAsia="en-GB"/>
        </w:rPr>
        <w:t> contractors listed under the Lot in question.  </w:t>
      </w:r>
      <w:r w:rsidRPr="00D10098">
        <w:rPr>
          <w:rFonts w:ascii="Arial" w:hAnsi="Arial" w:cs="Arial"/>
          <w:bCs/>
          <w:u w:val="single"/>
          <w:lang w:eastAsia="en-GB"/>
        </w:rPr>
        <w:t>No </w:t>
      </w:r>
      <w:r w:rsidRPr="00D10098">
        <w:rPr>
          <w:rFonts w:ascii="Arial" w:hAnsi="Arial" w:cs="Arial"/>
          <w:lang w:eastAsia="en-GB"/>
        </w:rPr>
        <w:t>direct award should be made.  Any scheme involving more than 30 outlets is considered a large scheme and should be subject to a mini comp</w:t>
      </w:r>
      <w:r>
        <w:rPr>
          <w:rFonts w:ascii="Arial" w:hAnsi="Arial" w:cs="Arial"/>
          <w:lang w:eastAsia="en-GB"/>
        </w:rPr>
        <w:t>etition,</w:t>
      </w:r>
      <w:r w:rsidRPr="00D10098">
        <w:rPr>
          <w:rFonts w:ascii="Arial" w:hAnsi="Arial" w:cs="Arial"/>
          <w:lang w:eastAsia="en-GB"/>
        </w:rPr>
        <w:t xml:space="preserve"> whether that be carried out by the University or by a Main Contractor.  </w:t>
      </w:r>
    </w:p>
    <w:p w:rsidR="00D10098" w:rsidRDefault="00D10098" w:rsidP="00D10098">
      <w:pPr>
        <w:shd w:val="clear" w:color="auto" w:fill="FFFFFF"/>
        <w:ind w:left="720"/>
        <w:jc w:val="left"/>
        <w:rPr>
          <w:rFonts w:ascii="Arial" w:hAnsi="Arial" w:cs="Arial"/>
          <w:lang w:eastAsia="en-GB"/>
        </w:rPr>
      </w:pPr>
    </w:p>
    <w:p w:rsidR="00D10098" w:rsidRPr="00D10098" w:rsidRDefault="00D10098" w:rsidP="00D10098">
      <w:pPr>
        <w:shd w:val="clear" w:color="auto" w:fill="FFFFFF"/>
        <w:ind w:left="720"/>
        <w:jc w:val="left"/>
        <w:rPr>
          <w:rFonts w:ascii="Arial" w:hAnsi="Arial" w:cs="Arial"/>
          <w:lang w:eastAsia="en-GB"/>
        </w:rPr>
      </w:pPr>
      <w:r w:rsidRPr="00D10098">
        <w:rPr>
          <w:rFonts w:ascii="Arial" w:hAnsi="Arial" w:cs="Arial"/>
          <w:lang w:eastAsia="en-GB"/>
        </w:rPr>
        <w:t>The larger schemes are considered to be bespoke and therefore the rates submitted in their original tender submission are not considered appropriate.  If a mini comp</w:t>
      </w:r>
      <w:r>
        <w:rPr>
          <w:rFonts w:ascii="Arial" w:hAnsi="Arial" w:cs="Arial"/>
          <w:lang w:eastAsia="en-GB"/>
        </w:rPr>
        <w:t>etition</w:t>
      </w:r>
      <w:r w:rsidRPr="00D10098">
        <w:rPr>
          <w:rFonts w:ascii="Arial" w:hAnsi="Arial" w:cs="Arial"/>
          <w:lang w:eastAsia="en-GB"/>
        </w:rPr>
        <w:t xml:space="preserve"> is conducted, the contractors can cost each job on an individual basis.</w:t>
      </w:r>
    </w:p>
    <w:p w:rsidR="00D10098" w:rsidRPr="00D10098" w:rsidRDefault="00D10098" w:rsidP="00D10098">
      <w:pPr>
        <w:shd w:val="clear" w:color="auto" w:fill="FFFFFF"/>
        <w:ind w:left="720"/>
        <w:jc w:val="left"/>
        <w:rPr>
          <w:rFonts w:ascii="Arial" w:hAnsi="Arial" w:cs="Arial"/>
          <w:lang w:eastAsia="en-GB"/>
        </w:rPr>
      </w:pPr>
    </w:p>
    <w:p w:rsidR="00D10098" w:rsidRPr="00D10098" w:rsidRDefault="00D10098" w:rsidP="00D10098">
      <w:pPr>
        <w:shd w:val="clear" w:color="auto" w:fill="FFFFFF"/>
        <w:ind w:left="720"/>
        <w:jc w:val="left"/>
        <w:rPr>
          <w:rFonts w:ascii="Arial" w:hAnsi="Arial" w:cs="Arial"/>
          <w:lang w:eastAsia="en-GB"/>
        </w:rPr>
      </w:pPr>
      <w:r w:rsidRPr="00D10098">
        <w:rPr>
          <w:rFonts w:ascii="Arial" w:hAnsi="Arial" w:cs="Arial"/>
          <w:lang w:eastAsia="en-GB"/>
        </w:rPr>
        <w:t>Only those companies listed under a particular Lot can be approached for that particular manufacturer, e.g. Aceda </w:t>
      </w:r>
      <w:r w:rsidRPr="00D10098">
        <w:rPr>
          <w:rFonts w:ascii="Arial" w:hAnsi="Arial" w:cs="Arial"/>
          <w:bCs/>
          <w:u w:val="single"/>
          <w:lang w:eastAsia="en-GB"/>
        </w:rPr>
        <w:t>cannot</w:t>
      </w:r>
      <w:r w:rsidRPr="00D10098">
        <w:rPr>
          <w:rFonts w:ascii="Arial" w:hAnsi="Arial" w:cs="Arial"/>
          <w:lang w:eastAsia="en-GB"/>
        </w:rPr>
        <w:t> be approached for Tyco Amp requirements.</w:t>
      </w:r>
    </w:p>
    <w:p w:rsidR="00D10098" w:rsidRPr="00D10098" w:rsidRDefault="00D10098" w:rsidP="00D10098">
      <w:pPr>
        <w:shd w:val="clear" w:color="auto" w:fill="FFFFFF"/>
        <w:ind w:left="720"/>
        <w:jc w:val="left"/>
        <w:rPr>
          <w:rFonts w:ascii="Arial" w:hAnsi="Arial" w:cs="Arial"/>
          <w:lang w:eastAsia="en-GB"/>
        </w:rPr>
      </w:pPr>
    </w:p>
    <w:p w:rsidR="00D10098" w:rsidRPr="00D10098" w:rsidRDefault="00D10098" w:rsidP="00D10098">
      <w:pPr>
        <w:shd w:val="clear" w:color="auto" w:fill="FFFFFF"/>
        <w:ind w:left="720"/>
        <w:jc w:val="left"/>
        <w:rPr>
          <w:rFonts w:ascii="Arial" w:hAnsi="Arial" w:cs="Arial"/>
          <w:lang w:eastAsia="en-GB"/>
        </w:rPr>
      </w:pPr>
      <w:r w:rsidRPr="00D10098">
        <w:rPr>
          <w:rFonts w:ascii="Arial" w:hAnsi="Arial" w:cs="Arial"/>
          <w:lang w:eastAsia="en-GB"/>
        </w:rPr>
        <w:t>UCS Renewables can only be considered for Lots 2 and 3.</w:t>
      </w:r>
    </w:p>
    <w:p w:rsidR="00A85B37" w:rsidRPr="00D10098" w:rsidRDefault="00A85B37" w:rsidP="00045BB8">
      <w:pPr>
        <w:pStyle w:val="Left06"/>
        <w:ind w:hanging="144"/>
        <w:rPr>
          <w:rFonts w:ascii="Arial" w:hAnsi="Arial" w:cs="Arial"/>
        </w:rPr>
      </w:pPr>
    </w:p>
    <w:p w:rsidR="00A85B37" w:rsidRDefault="00A85B37" w:rsidP="00045BB8">
      <w:pPr>
        <w:pStyle w:val="Left06"/>
        <w:ind w:hanging="144"/>
        <w:rPr>
          <w:rFonts w:ascii="Arial" w:hAnsi="Arial"/>
          <w:b/>
        </w:rPr>
      </w:pPr>
    </w:p>
    <w:p w:rsidR="00A85B37" w:rsidRDefault="00A85B37" w:rsidP="00045BB8">
      <w:pPr>
        <w:pStyle w:val="Left06"/>
        <w:ind w:hanging="144"/>
        <w:rPr>
          <w:rFonts w:ascii="Arial" w:hAnsi="Arial"/>
          <w:b/>
        </w:rPr>
      </w:pPr>
    </w:p>
    <w:p w:rsidR="00A85B37" w:rsidRDefault="00A85B37" w:rsidP="00045BB8">
      <w:pPr>
        <w:pStyle w:val="Left06"/>
        <w:ind w:hanging="144"/>
        <w:rPr>
          <w:rFonts w:ascii="Arial" w:hAnsi="Arial"/>
          <w:b/>
        </w:rPr>
      </w:pPr>
    </w:p>
    <w:p w:rsidR="00A85B37" w:rsidRDefault="00A85B37" w:rsidP="00045BB8">
      <w:pPr>
        <w:pStyle w:val="Left06"/>
        <w:ind w:hanging="144"/>
        <w:rPr>
          <w:rFonts w:ascii="Arial" w:hAnsi="Arial"/>
          <w:b/>
        </w:rPr>
      </w:pPr>
    </w:p>
    <w:p w:rsidR="00A85B37" w:rsidRDefault="00A85B37" w:rsidP="00045BB8">
      <w:pPr>
        <w:pStyle w:val="Left06"/>
        <w:ind w:hanging="144"/>
        <w:rPr>
          <w:rFonts w:ascii="Arial" w:hAnsi="Arial"/>
          <w:b/>
        </w:rPr>
      </w:pPr>
    </w:p>
    <w:p w:rsidR="00A85B37" w:rsidRDefault="00A85B37" w:rsidP="00045BB8">
      <w:pPr>
        <w:pStyle w:val="Left06"/>
        <w:ind w:hanging="144"/>
        <w:rPr>
          <w:rFonts w:ascii="Arial" w:hAnsi="Arial"/>
          <w:b/>
        </w:rPr>
      </w:pPr>
    </w:p>
    <w:p w:rsidR="00A85B37" w:rsidRDefault="00A85B37" w:rsidP="00045BB8">
      <w:pPr>
        <w:pStyle w:val="Left06"/>
        <w:ind w:hanging="144"/>
        <w:rPr>
          <w:rFonts w:ascii="Arial" w:hAnsi="Arial"/>
          <w:b/>
        </w:rPr>
      </w:pPr>
    </w:p>
    <w:p w:rsidR="00A85B37" w:rsidRDefault="00A85B37" w:rsidP="00045BB8">
      <w:pPr>
        <w:pStyle w:val="Left06"/>
        <w:ind w:hanging="144"/>
        <w:rPr>
          <w:rFonts w:ascii="Arial" w:hAnsi="Arial"/>
          <w:b/>
        </w:rPr>
      </w:pPr>
    </w:p>
    <w:p w:rsidR="00A85B37" w:rsidRDefault="00A85B37" w:rsidP="00045BB8">
      <w:pPr>
        <w:pStyle w:val="Left06"/>
        <w:ind w:hanging="144"/>
        <w:rPr>
          <w:rFonts w:ascii="Arial" w:hAnsi="Arial"/>
          <w:b/>
        </w:rPr>
      </w:pPr>
    </w:p>
    <w:p w:rsidR="00396D89" w:rsidRDefault="00882BED" w:rsidP="00045BB8">
      <w:pPr>
        <w:pStyle w:val="Left06"/>
        <w:ind w:hanging="144"/>
        <w:rPr>
          <w:rFonts w:ascii="Arial" w:hAnsi="Arial"/>
          <w:b/>
        </w:rPr>
      </w:pPr>
      <w:r w:rsidRPr="00882BED">
        <w:rPr>
          <w:rFonts w:ascii="Arial" w:hAnsi="Arial"/>
          <w:b/>
        </w:rPr>
        <w:t xml:space="preserve">Section </w:t>
      </w:r>
      <w:r w:rsidR="001A053A">
        <w:rPr>
          <w:rFonts w:ascii="Arial" w:hAnsi="Arial"/>
          <w:b/>
        </w:rPr>
        <w:t>6</w:t>
      </w:r>
      <w:r w:rsidRPr="00882BED">
        <w:rPr>
          <w:rFonts w:ascii="Arial" w:hAnsi="Arial"/>
          <w:b/>
        </w:rPr>
        <w:t xml:space="preserve"> </w:t>
      </w:r>
      <w:r w:rsidR="00045BB8">
        <w:rPr>
          <w:rFonts w:ascii="Arial" w:hAnsi="Arial"/>
          <w:b/>
        </w:rPr>
        <w:tab/>
        <w:t xml:space="preserve">HANDOVER AND ACCEPTANCE </w:t>
      </w:r>
    </w:p>
    <w:p w:rsidR="005327E2" w:rsidRDefault="005327E2" w:rsidP="00045BB8">
      <w:pPr>
        <w:pStyle w:val="Left06"/>
        <w:ind w:hanging="144"/>
        <w:rPr>
          <w:rFonts w:ascii="Arial" w:hAnsi="Arial"/>
          <w:b/>
        </w:rPr>
      </w:pPr>
    </w:p>
    <w:p w:rsidR="00905235" w:rsidRDefault="00843460" w:rsidP="00823339">
      <w:pPr>
        <w:rPr>
          <w:b/>
          <w:sz w:val="24"/>
          <w:szCs w:val="24"/>
        </w:rPr>
      </w:pPr>
      <w:r>
        <w:rPr>
          <w:b/>
          <w:sz w:val="24"/>
          <w:szCs w:val="24"/>
        </w:rPr>
        <w:t>Ap</w:t>
      </w:r>
      <w:r w:rsidR="00B92F2F">
        <w:rPr>
          <w:b/>
          <w:sz w:val="24"/>
          <w:szCs w:val="24"/>
        </w:rPr>
        <w:t xml:space="preserve">pendix 1 </w:t>
      </w:r>
    </w:p>
    <w:p w:rsidR="00905235" w:rsidRDefault="00905235" w:rsidP="00823339">
      <w:pPr>
        <w:rPr>
          <w:b/>
          <w:sz w:val="24"/>
          <w:szCs w:val="24"/>
        </w:rPr>
      </w:pPr>
    </w:p>
    <w:p w:rsidR="00C57AEF" w:rsidRDefault="00B92F2F" w:rsidP="00823339">
      <w:pPr>
        <w:rPr>
          <w:b/>
          <w:sz w:val="24"/>
          <w:szCs w:val="24"/>
        </w:rPr>
      </w:pPr>
      <w:r>
        <w:rPr>
          <w:b/>
          <w:sz w:val="24"/>
          <w:szCs w:val="24"/>
        </w:rPr>
        <w:t>Handover and Acceptance checklist</w:t>
      </w:r>
    </w:p>
    <w:p w:rsidR="00B92F2F" w:rsidRDefault="00B92F2F" w:rsidP="00823339">
      <w:pPr>
        <w:rPr>
          <w:b/>
          <w:sz w:val="24"/>
          <w:szCs w:val="24"/>
        </w:rPr>
      </w:pPr>
    </w:p>
    <w:tbl>
      <w:tblPr>
        <w:tblStyle w:val="TableGrid"/>
        <w:tblW w:w="9605" w:type="dxa"/>
        <w:tblLook w:val="04A0" w:firstRow="1" w:lastRow="0" w:firstColumn="1" w:lastColumn="0" w:noHBand="0" w:noVBand="1"/>
      </w:tblPr>
      <w:tblGrid>
        <w:gridCol w:w="2093"/>
        <w:gridCol w:w="1134"/>
        <w:gridCol w:w="6378"/>
      </w:tblGrid>
      <w:tr w:rsidR="00C57AEF" w:rsidTr="00CB5C5E">
        <w:tc>
          <w:tcPr>
            <w:tcW w:w="2093" w:type="dxa"/>
            <w:shd w:val="clear" w:color="auto" w:fill="auto"/>
          </w:tcPr>
          <w:p w:rsidR="00C57AEF" w:rsidRDefault="00C57AEF" w:rsidP="00C57AEF">
            <w:r>
              <w:t>Project Name</w:t>
            </w:r>
          </w:p>
        </w:tc>
        <w:tc>
          <w:tcPr>
            <w:tcW w:w="1134" w:type="dxa"/>
            <w:shd w:val="clear" w:color="auto" w:fill="auto"/>
          </w:tcPr>
          <w:p w:rsidR="00C57AEF" w:rsidRDefault="00C57AEF" w:rsidP="00614F5E">
            <w:r>
              <w:t>Name</w:t>
            </w:r>
          </w:p>
        </w:tc>
        <w:tc>
          <w:tcPr>
            <w:tcW w:w="6378" w:type="dxa"/>
            <w:shd w:val="clear" w:color="auto" w:fill="auto"/>
          </w:tcPr>
          <w:p w:rsidR="00C57AEF" w:rsidRDefault="00C57AEF" w:rsidP="00614F5E"/>
        </w:tc>
      </w:tr>
      <w:tr w:rsidR="00C57AEF" w:rsidTr="00CB5C5E">
        <w:tc>
          <w:tcPr>
            <w:tcW w:w="2093" w:type="dxa"/>
          </w:tcPr>
          <w:p w:rsidR="00C57AEF" w:rsidRDefault="00C57AEF" w:rsidP="00614F5E"/>
        </w:tc>
        <w:tc>
          <w:tcPr>
            <w:tcW w:w="1134" w:type="dxa"/>
          </w:tcPr>
          <w:p w:rsidR="00C57AEF" w:rsidRDefault="00C57AEF" w:rsidP="00614F5E"/>
        </w:tc>
        <w:tc>
          <w:tcPr>
            <w:tcW w:w="6378" w:type="dxa"/>
          </w:tcPr>
          <w:p w:rsidR="00C57AEF" w:rsidRDefault="00C57AEF" w:rsidP="00614F5E"/>
        </w:tc>
      </w:tr>
      <w:tr w:rsidR="00B92F2F" w:rsidTr="00CB5C5E">
        <w:tc>
          <w:tcPr>
            <w:tcW w:w="2093" w:type="dxa"/>
          </w:tcPr>
          <w:p w:rsidR="00B92F2F" w:rsidRDefault="00843460" w:rsidP="00B92F2F">
            <w:r>
              <w:t>Project Address</w:t>
            </w:r>
          </w:p>
        </w:tc>
        <w:tc>
          <w:tcPr>
            <w:tcW w:w="1134" w:type="dxa"/>
          </w:tcPr>
          <w:p w:rsidR="00B92F2F" w:rsidRDefault="00B92F2F" w:rsidP="00614F5E">
            <w:r>
              <w:t>Address</w:t>
            </w:r>
          </w:p>
        </w:tc>
        <w:tc>
          <w:tcPr>
            <w:tcW w:w="6378" w:type="dxa"/>
          </w:tcPr>
          <w:p w:rsidR="00B92F2F" w:rsidRDefault="00B92F2F" w:rsidP="00614F5E"/>
        </w:tc>
      </w:tr>
      <w:tr w:rsidR="00B92F2F" w:rsidTr="00CB5C5E">
        <w:tc>
          <w:tcPr>
            <w:tcW w:w="2093" w:type="dxa"/>
          </w:tcPr>
          <w:p w:rsidR="00B92F2F" w:rsidRDefault="00B92F2F" w:rsidP="00614F5E"/>
        </w:tc>
        <w:tc>
          <w:tcPr>
            <w:tcW w:w="1134" w:type="dxa"/>
          </w:tcPr>
          <w:p w:rsidR="00B92F2F" w:rsidRDefault="00B92F2F" w:rsidP="00614F5E"/>
        </w:tc>
        <w:tc>
          <w:tcPr>
            <w:tcW w:w="6378" w:type="dxa"/>
          </w:tcPr>
          <w:p w:rsidR="00B92F2F" w:rsidRDefault="00B92F2F" w:rsidP="00614F5E"/>
        </w:tc>
      </w:tr>
      <w:tr w:rsidR="00B92F2F" w:rsidTr="00CB5C5E">
        <w:tc>
          <w:tcPr>
            <w:tcW w:w="2093" w:type="dxa"/>
          </w:tcPr>
          <w:p w:rsidR="00B92F2F" w:rsidRDefault="00B92F2F" w:rsidP="00614F5E"/>
        </w:tc>
        <w:tc>
          <w:tcPr>
            <w:tcW w:w="1134" w:type="dxa"/>
          </w:tcPr>
          <w:p w:rsidR="00B92F2F" w:rsidRDefault="00B92F2F" w:rsidP="00614F5E"/>
        </w:tc>
        <w:tc>
          <w:tcPr>
            <w:tcW w:w="6378" w:type="dxa"/>
          </w:tcPr>
          <w:p w:rsidR="00B92F2F" w:rsidRDefault="00B92F2F" w:rsidP="00614F5E"/>
        </w:tc>
      </w:tr>
      <w:tr w:rsidR="00B92F2F" w:rsidTr="00CB5C5E">
        <w:tc>
          <w:tcPr>
            <w:tcW w:w="2093" w:type="dxa"/>
          </w:tcPr>
          <w:p w:rsidR="00B92F2F" w:rsidRDefault="00B92F2F" w:rsidP="00614F5E"/>
        </w:tc>
        <w:tc>
          <w:tcPr>
            <w:tcW w:w="1134" w:type="dxa"/>
          </w:tcPr>
          <w:p w:rsidR="00B92F2F" w:rsidRDefault="00B92F2F" w:rsidP="00614F5E"/>
        </w:tc>
        <w:tc>
          <w:tcPr>
            <w:tcW w:w="6378" w:type="dxa"/>
          </w:tcPr>
          <w:p w:rsidR="00B92F2F" w:rsidRDefault="00B92F2F" w:rsidP="00614F5E"/>
        </w:tc>
      </w:tr>
      <w:tr w:rsidR="00B92F2F" w:rsidTr="00CB5C5E">
        <w:tc>
          <w:tcPr>
            <w:tcW w:w="2093" w:type="dxa"/>
          </w:tcPr>
          <w:p w:rsidR="00B92F2F" w:rsidRDefault="00B92F2F" w:rsidP="00614F5E"/>
        </w:tc>
        <w:tc>
          <w:tcPr>
            <w:tcW w:w="1134" w:type="dxa"/>
          </w:tcPr>
          <w:p w:rsidR="00B92F2F" w:rsidRDefault="00B92F2F" w:rsidP="00614F5E"/>
        </w:tc>
        <w:tc>
          <w:tcPr>
            <w:tcW w:w="6378" w:type="dxa"/>
          </w:tcPr>
          <w:p w:rsidR="00B92F2F" w:rsidRDefault="00B92F2F" w:rsidP="00614F5E"/>
        </w:tc>
      </w:tr>
      <w:tr w:rsidR="00B92F2F" w:rsidTr="00CB5C5E">
        <w:tc>
          <w:tcPr>
            <w:tcW w:w="2093" w:type="dxa"/>
          </w:tcPr>
          <w:p w:rsidR="00B92F2F" w:rsidRDefault="00B92F2F" w:rsidP="00614F5E"/>
        </w:tc>
        <w:tc>
          <w:tcPr>
            <w:tcW w:w="1134" w:type="dxa"/>
          </w:tcPr>
          <w:p w:rsidR="00B92F2F" w:rsidRDefault="00B92F2F" w:rsidP="00614F5E"/>
        </w:tc>
        <w:tc>
          <w:tcPr>
            <w:tcW w:w="6378" w:type="dxa"/>
          </w:tcPr>
          <w:p w:rsidR="00B92F2F" w:rsidRDefault="00B92F2F" w:rsidP="00614F5E"/>
        </w:tc>
      </w:tr>
      <w:tr w:rsidR="00B92F2F" w:rsidTr="00CB5C5E">
        <w:tc>
          <w:tcPr>
            <w:tcW w:w="2093" w:type="dxa"/>
          </w:tcPr>
          <w:p w:rsidR="00B92F2F" w:rsidRDefault="00B92F2F" w:rsidP="00614F5E"/>
        </w:tc>
        <w:tc>
          <w:tcPr>
            <w:tcW w:w="1134" w:type="dxa"/>
            <w:tcBorders>
              <w:bottom w:val="single" w:sz="4" w:space="0" w:color="auto"/>
            </w:tcBorders>
          </w:tcPr>
          <w:p w:rsidR="00B92F2F" w:rsidRDefault="00B92F2F" w:rsidP="00614F5E"/>
        </w:tc>
        <w:tc>
          <w:tcPr>
            <w:tcW w:w="6378" w:type="dxa"/>
            <w:tcBorders>
              <w:bottom w:val="single" w:sz="4" w:space="0" w:color="auto"/>
            </w:tcBorders>
          </w:tcPr>
          <w:p w:rsidR="00B92F2F" w:rsidRDefault="00B92F2F" w:rsidP="00614F5E"/>
        </w:tc>
      </w:tr>
      <w:tr w:rsidR="00C57AEF" w:rsidTr="00CB5C5E">
        <w:tc>
          <w:tcPr>
            <w:tcW w:w="2093" w:type="dxa"/>
            <w:shd w:val="clear" w:color="auto" w:fill="auto"/>
          </w:tcPr>
          <w:p w:rsidR="00C57AEF" w:rsidRDefault="00843460" w:rsidP="00614F5E">
            <w:r>
              <w:t>Main Contractor</w:t>
            </w:r>
          </w:p>
        </w:tc>
        <w:tc>
          <w:tcPr>
            <w:tcW w:w="1134" w:type="dxa"/>
            <w:shd w:val="clear" w:color="auto" w:fill="auto"/>
          </w:tcPr>
          <w:p w:rsidR="00C57AEF" w:rsidRDefault="00843460" w:rsidP="00614F5E">
            <w:r>
              <w:t>Name</w:t>
            </w:r>
          </w:p>
        </w:tc>
        <w:tc>
          <w:tcPr>
            <w:tcW w:w="6378" w:type="dxa"/>
            <w:shd w:val="clear" w:color="auto" w:fill="auto"/>
          </w:tcPr>
          <w:p w:rsidR="00C57AEF" w:rsidRDefault="00C57AEF" w:rsidP="00614F5E"/>
        </w:tc>
      </w:tr>
      <w:tr w:rsidR="00C57AEF" w:rsidTr="00CB5C5E">
        <w:tc>
          <w:tcPr>
            <w:tcW w:w="2093" w:type="dxa"/>
          </w:tcPr>
          <w:p w:rsidR="00C57AEF" w:rsidRDefault="00C57AEF" w:rsidP="00614F5E"/>
        </w:tc>
        <w:tc>
          <w:tcPr>
            <w:tcW w:w="1134" w:type="dxa"/>
          </w:tcPr>
          <w:p w:rsidR="00C57AEF" w:rsidRDefault="00C57AEF" w:rsidP="00614F5E">
            <w:r>
              <w:t>Address</w:t>
            </w:r>
          </w:p>
        </w:tc>
        <w:tc>
          <w:tcPr>
            <w:tcW w:w="6378" w:type="dxa"/>
          </w:tcPr>
          <w:p w:rsidR="00C57AEF" w:rsidRDefault="00C57AEF" w:rsidP="00614F5E"/>
        </w:tc>
      </w:tr>
      <w:tr w:rsidR="00C57AEF" w:rsidTr="00CB5C5E">
        <w:tc>
          <w:tcPr>
            <w:tcW w:w="2093" w:type="dxa"/>
          </w:tcPr>
          <w:p w:rsidR="00C57AEF" w:rsidRDefault="00C57AEF" w:rsidP="00614F5E"/>
        </w:tc>
        <w:tc>
          <w:tcPr>
            <w:tcW w:w="1134" w:type="dxa"/>
          </w:tcPr>
          <w:p w:rsidR="00C57AEF" w:rsidRDefault="00C57AEF" w:rsidP="00614F5E"/>
        </w:tc>
        <w:tc>
          <w:tcPr>
            <w:tcW w:w="6378" w:type="dxa"/>
          </w:tcPr>
          <w:p w:rsidR="00C57AEF" w:rsidRDefault="00C57AEF" w:rsidP="00614F5E"/>
        </w:tc>
      </w:tr>
      <w:tr w:rsidR="00C57AEF" w:rsidTr="00CB5C5E">
        <w:tc>
          <w:tcPr>
            <w:tcW w:w="2093" w:type="dxa"/>
          </w:tcPr>
          <w:p w:rsidR="00C57AEF" w:rsidRDefault="00C57AEF" w:rsidP="00614F5E"/>
        </w:tc>
        <w:tc>
          <w:tcPr>
            <w:tcW w:w="1134" w:type="dxa"/>
          </w:tcPr>
          <w:p w:rsidR="00C57AEF" w:rsidRDefault="00C57AEF" w:rsidP="00614F5E"/>
        </w:tc>
        <w:tc>
          <w:tcPr>
            <w:tcW w:w="6378" w:type="dxa"/>
          </w:tcPr>
          <w:p w:rsidR="00C57AEF" w:rsidRDefault="00C57AEF" w:rsidP="00614F5E"/>
        </w:tc>
      </w:tr>
      <w:tr w:rsidR="00C57AEF" w:rsidTr="00CB5C5E">
        <w:tc>
          <w:tcPr>
            <w:tcW w:w="2093" w:type="dxa"/>
          </w:tcPr>
          <w:p w:rsidR="00C57AEF" w:rsidRDefault="00C57AEF" w:rsidP="00614F5E"/>
        </w:tc>
        <w:tc>
          <w:tcPr>
            <w:tcW w:w="1134" w:type="dxa"/>
          </w:tcPr>
          <w:p w:rsidR="00C57AEF" w:rsidRDefault="00C57AEF" w:rsidP="00614F5E"/>
        </w:tc>
        <w:tc>
          <w:tcPr>
            <w:tcW w:w="6378" w:type="dxa"/>
          </w:tcPr>
          <w:p w:rsidR="00C57AEF" w:rsidRDefault="00C57AEF" w:rsidP="00614F5E"/>
        </w:tc>
      </w:tr>
      <w:tr w:rsidR="00C57AEF" w:rsidTr="00CB5C5E">
        <w:tc>
          <w:tcPr>
            <w:tcW w:w="2093" w:type="dxa"/>
          </w:tcPr>
          <w:p w:rsidR="00C57AEF" w:rsidRDefault="00C57AEF" w:rsidP="00614F5E"/>
        </w:tc>
        <w:tc>
          <w:tcPr>
            <w:tcW w:w="1134" w:type="dxa"/>
          </w:tcPr>
          <w:p w:rsidR="00C57AEF" w:rsidRDefault="00C57AEF" w:rsidP="00614F5E"/>
        </w:tc>
        <w:tc>
          <w:tcPr>
            <w:tcW w:w="6378" w:type="dxa"/>
          </w:tcPr>
          <w:p w:rsidR="00C57AEF" w:rsidRDefault="00C57AEF" w:rsidP="00614F5E"/>
        </w:tc>
      </w:tr>
      <w:tr w:rsidR="00C57AEF" w:rsidTr="00CB5C5E">
        <w:tc>
          <w:tcPr>
            <w:tcW w:w="2093" w:type="dxa"/>
          </w:tcPr>
          <w:p w:rsidR="00C57AEF" w:rsidRDefault="00C57AEF" w:rsidP="00614F5E"/>
        </w:tc>
        <w:tc>
          <w:tcPr>
            <w:tcW w:w="1134" w:type="dxa"/>
          </w:tcPr>
          <w:p w:rsidR="00C57AEF" w:rsidRDefault="00C57AEF" w:rsidP="00614F5E">
            <w:r>
              <w:t>Telephone</w:t>
            </w:r>
          </w:p>
        </w:tc>
        <w:tc>
          <w:tcPr>
            <w:tcW w:w="6378" w:type="dxa"/>
          </w:tcPr>
          <w:p w:rsidR="00C57AEF" w:rsidRDefault="00C57AEF" w:rsidP="00614F5E"/>
        </w:tc>
      </w:tr>
      <w:tr w:rsidR="00C57AEF" w:rsidTr="00CB5C5E">
        <w:tc>
          <w:tcPr>
            <w:tcW w:w="2093" w:type="dxa"/>
          </w:tcPr>
          <w:p w:rsidR="00C57AEF" w:rsidRDefault="00C57AEF" w:rsidP="00614F5E"/>
        </w:tc>
        <w:tc>
          <w:tcPr>
            <w:tcW w:w="1134" w:type="dxa"/>
          </w:tcPr>
          <w:p w:rsidR="00C57AEF" w:rsidRDefault="00C57AEF" w:rsidP="00614F5E"/>
        </w:tc>
        <w:tc>
          <w:tcPr>
            <w:tcW w:w="6378" w:type="dxa"/>
          </w:tcPr>
          <w:p w:rsidR="00C57AEF" w:rsidRDefault="00C57AEF" w:rsidP="00614F5E"/>
        </w:tc>
      </w:tr>
      <w:tr w:rsidR="00C57AEF" w:rsidTr="00CB5C5E">
        <w:tc>
          <w:tcPr>
            <w:tcW w:w="2093" w:type="dxa"/>
            <w:shd w:val="clear" w:color="auto" w:fill="auto"/>
          </w:tcPr>
          <w:p w:rsidR="00C57AEF" w:rsidRDefault="00B92F2F" w:rsidP="00CB5C5E">
            <w:pPr>
              <w:ind w:right="-155"/>
              <w:jc w:val="left"/>
            </w:pPr>
            <w:r>
              <w:t xml:space="preserve">IT </w:t>
            </w:r>
            <w:r w:rsidR="00C57AEF">
              <w:t xml:space="preserve">Cabling </w:t>
            </w:r>
            <w:r w:rsidR="00CB5C5E">
              <w:t>C</w:t>
            </w:r>
            <w:r w:rsidR="00C57AEF">
              <w:t>ontractor</w:t>
            </w:r>
          </w:p>
        </w:tc>
        <w:tc>
          <w:tcPr>
            <w:tcW w:w="1134" w:type="dxa"/>
            <w:shd w:val="clear" w:color="auto" w:fill="auto"/>
          </w:tcPr>
          <w:p w:rsidR="00C57AEF" w:rsidRDefault="00C57AEF" w:rsidP="00614F5E">
            <w:r>
              <w:t>Name</w:t>
            </w:r>
          </w:p>
        </w:tc>
        <w:tc>
          <w:tcPr>
            <w:tcW w:w="6378" w:type="dxa"/>
            <w:shd w:val="clear" w:color="auto" w:fill="auto"/>
          </w:tcPr>
          <w:p w:rsidR="00C57AEF" w:rsidRDefault="00C57AEF" w:rsidP="00614F5E"/>
        </w:tc>
      </w:tr>
      <w:tr w:rsidR="00C57AEF" w:rsidTr="00CB5C5E">
        <w:tc>
          <w:tcPr>
            <w:tcW w:w="2093" w:type="dxa"/>
          </w:tcPr>
          <w:p w:rsidR="00C57AEF" w:rsidRDefault="00C57AEF" w:rsidP="00614F5E"/>
        </w:tc>
        <w:tc>
          <w:tcPr>
            <w:tcW w:w="1134" w:type="dxa"/>
          </w:tcPr>
          <w:p w:rsidR="00C57AEF" w:rsidRDefault="00C57AEF" w:rsidP="00614F5E">
            <w:r>
              <w:t>Address</w:t>
            </w:r>
          </w:p>
        </w:tc>
        <w:tc>
          <w:tcPr>
            <w:tcW w:w="6378" w:type="dxa"/>
          </w:tcPr>
          <w:p w:rsidR="00C57AEF" w:rsidRDefault="00C57AEF" w:rsidP="00614F5E"/>
        </w:tc>
      </w:tr>
      <w:tr w:rsidR="00C57AEF" w:rsidTr="00CB5C5E">
        <w:tc>
          <w:tcPr>
            <w:tcW w:w="2093" w:type="dxa"/>
          </w:tcPr>
          <w:p w:rsidR="00C57AEF" w:rsidRDefault="00C57AEF" w:rsidP="00614F5E"/>
        </w:tc>
        <w:tc>
          <w:tcPr>
            <w:tcW w:w="1134" w:type="dxa"/>
          </w:tcPr>
          <w:p w:rsidR="00C57AEF" w:rsidRDefault="00C57AEF" w:rsidP="00614F5E"/>
        </w:tc>
        <w:tc>
          <w:tcPr>
            <w:tcW w:w="6378" w:type="dxa"/>
          </w:tcPr>
          <w:p w:rsidR="00C57AEF" w:rsidRDefault="00C57AEF" w:rsidP="00614F5E"/>
        </w:tc>
      </w:tr>
      <w:tr w:rsidR="00C57AEF" w:rsidTr="00CB5C5E">
        <w:tc>
          <w:tcPr>
            <w:tcW w:w="2093" w:type="dxa"/>
          </w:tcPr>
          <w:p w:rsidR="00C57AEF" w:rsidRDefault="00C57AEF" w:rsidP="00614F5E"/>
        </w:tc>
        <w:tc>
          <w:tcPr>
            <w:tcW w:w="1134" w:type="dxa"/>
          </w:tcPr>
          <w:p w:rsidR="00C57AEF" w:rsidRDefault="00C57AEF" w:rsidP="00614F5E"/>
        </w:tc>
        <w:tc>
          <w:tcPr>
            <w:tcW w:w="6378" w:type="dxa"/>
          </w:tcPr>
          <w:p w:rsidR="00C57AEF" w:rsidRDefault="00C57AEF" w:rsidP="00614F5E"/>
        </w:tc>
      </w:tr>
      <w:tr w:rsidR="00C57AEF" w:rsidTr="00CB5C5E">
        <w:tc>
          <w:tcPr>
            <w:tcW w:w="2093" w:type="dxa"/>
          </w:tcPr>
          <w:p w:rsidR="00C57AEF" w:rsidRDefault="00C57AEF" w:rsidP="00614F5E"/>
        </w:tc>
        <w:tc>
          <w:tcPr>
            <w:tcW w:w="1134" w:type="dxa"/>
          </w:tcPr>
          <w:p w:rsidR="00C57AEF" w:rsidRDefault="00C57AEF" w:rsidP="00614F5E"/>
        </w:tc>
        <w:tc>
          <w:tcPr>
            <w:tcW w:w="6378" w:type="dxa"/>
          </w:tcPr>
          <w:p w:rsidR="00C57AEF" w:rsidRDefault="00C57AEF" w:rsidP="00614F5E"/>
        </w:tc>
      </w:tr>
      <w:tr w:rsidR="00C57AEF" w:rsidTr="00CB5C5E">
        <w:tc>
          <w:tcPr>
            <w:tcW w:w="2093" w:type="dxa"/>
          </w:tcPr>
          <w:p w:rsidR="00C57AEF" w:rsidRDefault="00C57AEF" w:rsidP="00614F5E"/>
        </w:tc>
        <w:tc>
          <w:tcPr>
            <w:tcW w:w="1134" w:type="dxa"/>
          </w:tcPr>
          <w:p w:rsidR="00C57AEF" w:rsidRDefault="00C57AEF" w:rsidP="00614F5E"/>
        </w:tc>
        <w:tc>
          <w:tcPr>
            <w:tcW w:w="6378" w:type="dxa"/>
          </w:tcPr>
          <w:p w:rsidR="00C57AEF" w:rsidRDefault="00C57AEF" w:rsidP="00614F5E"/>
        </w:tc>
      </w:tr>
      <w:tr w:rsidR="00C57AEF" w:rsidTr="00CB5C5E">
        <w:tc>
          <w:tcPr>
            <w:tcW w:w="2093" w:type="dxa"/>
          </w:tcPr>
          <w:p w:rsidR="00C57AEF" w:rsidRDefault="00C57AEF" w:rsidP="00614F5E"/>
        </w:tc>
        <w:tc>
          <w:tcPr>
            <w:tcW w:w="1134" w:type="dxa"/>
          </w:tcPr>
          <w:p w:rsidR="00C57AEF" w:rsidRDefault="00C57AEF" w:rsidP="00614F5E">
            <w:r>
              <w:t>Telephone</w:t>
            </w:r>
          </w:p>
        </w:tc>
        <w:tc>
          <w:tcPr>
            <w:tcW w:w="6378" w:type="dxa"/>
          </w:tcPr>
          <w:p w:rsidR="00C57AEF" w:rsidRDefault="00C57AEF" w:rsidP="00614F5E"/>
        </w:tc>
      </w:tr>
      <w:tr w:rsidR="00C57AEF" w:rsidTr="00CB5C5E">
        <w:tc>
          <w:tcPr>
            <w:tcW w:w="2093" w:type="dxa"/>
          </w:tcPr>
          <w:p w:rsidR="00C57AEF" w:rsidRDefault="00C57AEF" w:rsidP="00614F5E"/>
        </w:tc>
        <w:tc>
          <w:tcPr>
            <w:tcW w:w="1134" w:type="dxa"/>
          </w:tcPr>
          <w:p w:rsidR="00C57AEF" w:rsidRDefault="00C57AEF" w:rsidP="00614F5E"/>
        </w:tc>
        <w:tc>
          <w:tcPr>
            <w:tcW w:w="6378" w:type="dxa"/>
          </w:tcPr>
          <w:p w:rsidR="00C57AEF" w:rsidRDefault="00C57AEF" w:rsidP="00614F5E"/>
        </w:tc>
      </w:tr>
      <w:tr w:rsidR="00B92F2F" w:rsidTr="00CB5C5E">
        <w:tc>
          <w:tcPr>
            <w:tcW w:w="2093" w:type="dxa"/>
            <w:shd w:val="clear" w:color="auto" w:fill="auto"/>
          </w:tcPr>
          <w:p w:rsidR="00B92F2F" w:rsidRDefault="00D45289" w:rsidP="00614F5E">
            <w:r>
              <w:t>NUIT</w:t>
            </w:r>
            <w:r w:rsidR="00B92F2F">
              <w:t xml:space="preserve"> Project Manager</w:t>
            </w:r>
          </w:p>
        </w:tc>
        <w:tc>
          <w:tcPr>
            <w:tcW w:w="1134" w:type="dxa"/>
            <w:shd w:val="clear" w:color="auto" w:fill="auto"/>
          </w:tcPr>
          <w:p w:rsidR="00B92F2F" w:rsidRDefault="00B92F2F" w:rsidP="00614F5E">
            <w:r>
              <w:t>Name</w:t>
            </w:r>
          </w:p>
        </w:tc>
        <w:tc>
          <w:tcPr>
            <w:tcW w:w="6378" w:type="dxa"/>
            <w:shd w:val="clear" w:color="auto" w:fill="auto"/>
          </w:tcPr>
          <w:p w:rsidR="00B92F2F" w:rsidRDefault="00B92F2F" w:rsidP="00614F5E"/>
        </w:tc>
      </w:tr>
      <w:tr w:rsidR="00D81108" w:rsidTr="00CB5C5E">
        <w:tc>
          <w:tcPr>
            <w:tcW w:w="2093" w:type="dxa"/>
            <w:shd w:val="clear" w:color="auto" w:fill="auto"/>
          </w:tcPr>
          <w:p w:rsidR="00D81108" w:rsidRDefault="00D81108" w:rsidP="00614F5E"/>
        </w:tc>
        <w:tc>
          <w:tcPr>
            <w:tcW w:w="1134" w:type="dxa"/>
            <w:shd w:val="clear" w:color="auto" w:fill="auto"/>
          </w:tcPr>
          <w:p w:rsidR="00D81108" w:rsidRDefault="00D81108" w:rsidP="00614F5E"/>
        </w:tc>
        <w:tc>
          <w:tcPr>
            <w:tcW w:w="6378" w:type="dxa"/>
            <w:shd w:val="clear" w:color="auto" w:fill="auto"/>
          </w:tcPr>
          <w:p w:rsidR="00D81108" w:rsidRDefault="00D81108" w:rsidP="00614F5E"/>
        </w:tc>
      </w:tr>
      <w:tr w:rsidR="00D81108" w:rsidTr="00CB5C5E">
        <w:tc>
          <w:tcPr>
            <w:tcW w:w="2093" w:type="dxa"/>
            <w:shd w:val="clear" w:color="auto" w:fill="auto"/>
          </w:tcPr>
          <w:p w:rsidR="00D81108" w:rsidRDefault="00D81108" w:rsidP="00614F5E">
            <w:r>
              <w:t>ESS Project Manager</w:t>
            </w:r>
          </w:p>
        </w:tc>
        <w:tc>
          <w:tcPr>
            <w:tcW w:w="1134" w:type="dxa"/>
            <w:shd w:val="clear" w:color="auto" w:fill="auto"/>
          </w:tcPr>
          <w:p w:rsidR="00D81108" w:rsidRDefault="00D81108" w:rsidP="00614F5E">
            <w:r>
              <w:t>Name</w:t>
            </w:r>
          </w:p>
        </w:tc>
        <w:tc>
          <w:tcPr>
            <w:tcW w:w="6378" w:type="dxa"/>
            <w:shd w:val="clear" w:color="auto" w:fill="auto"/>
          </w:tcPr>
          <w:p w:rsidR="00D81108" w:rsidRDefault="00D81108" w:rsidP="00614F5E"/>
        </w:tc>
      </w:tr>
    </w:tbl>
    <w:p w:rsidR="00C57AEF" w:rsidRDefault="00C57AEF" w:rsidP="00823339">
      <w:pPr>
        <w:rPr>
          <w:b/>
          <w:sz w:val="24"/>
          <w:szCs w:val="24"/>
        </w:rPr>
      </w:pPr>
    </w:p>
    <w:p w:rsidR="00CB5C5E" w:rsidRDefault="00CB5C5E" w:rsidP="00823339">
      <w:pPr>
        <w:rPr>
          <w:b/>
          <w:sz w:val="24"/>
          <w:szCs w:val="24"/>
        </w:rPr>
      </w:pPr>
    </w:p>
    <w:p w:rsidR="00CB5C5E" w:rsidRDefault="00CB5C5E" w:rsidP="00823339">
      <w:pPr>
        <w:rPr>
          <w:b/>
          <w:sz w:val="24"/>
          <w:szCs w:val="24"/>
        </w:rPr>
      </w:pPr>
    </w:p>
    <w:p w:rsidR="00CB5C5E" w:rsidRDefault="00CB5C5E" w:rsidP="00823339">
      <w:pPr>
        <w:rPr>
          <w:b/>
          <w:sz w:val="24"/>
          <w:szCs w:val="24"/>
        </w:rPr>
      </w:pPr>
    </w:p>
    <w:p w:rsidR="00CB5C5E" w:rsidRDefault="00CB5C5E" w:rsidP="00823339">
      <w:pPr>
        <w:rPr>
          <w:b/>
          <w:sz w:val="24"/>
          <w:szCs w:val="24"/>
        </w:rPr>
      </w:pPr>
    </w:p>
    <w:p w:rsidR="00CB5C5E" w:rsidRDefault="00CB5C5E" w:rsidP="00823339">
      <w:pPr>
        <w:rPr>
          <w:b/>
          <w:sz w:val="24"/>
          <w:szCs w:val="24"/>
        </w:rPr>
      </w:pPr>
    </w:p>
    <w:p w:rsidR="000A6F7E" w:rsidRDefault="000A6F7E" w:rsidP="00823339">
      <w:pPr>
        <w:rPr>
          <w:b/>
          <w:sz w:val="24"/>
          <w:szCs w:val="24"/>
        </w:rPr>
      </w:pPr>
    </w:p>
    <w:p w:rsidR="000A6F7E" w:rsidRDefault="000A6F7E" w:rsidP="00823339">
      <w:pPr>
        <w:rPr>
          <w:b/>
          <w:sz w:val="24"/>
          <w:szCs w:val="24"/>
        </w:rPr>
      </w:pPr>
    </w:p>
    <w:p w:rsidR="000A6F7E" w:rsidRDefault="000A6F7E" w:rsidP="00823339">
      <w:pPr>
        <w:rPr>
          <w:b/>
          <w:sz w:val="24"/>
          <w:szCs w:val="24"/>
        </w:rPr>
      </w:pPr>
    </w:p>
    <w:p w:rsidR="000A6F7E" w:rsidRDefault="000A6F7E" w:rsidP="00823339">
      <w:pPr>
        <w:rPr>
          <w:b/>
          <w:sz w:val="24"/>
          <w:szCs w:val="24"/>
        </w:rPr>
      </w:pPr>
    </w:p>
    <w:p w:rsidR="000A6F7E" w:rsidRDefault="000A6F7E" w:rsidP="00823339">
      <w:pPr>
        <w:rPr>
          <w:b/>
          <w:sz w:val="24"/>
          <w:szCs w:val="24"/>
        </w:rPr>
      </w:pPr>
    </w:p>
    <w:p w:rsidR="000A6F7E" w:rsidRDefault="000A6F7E" w:rsidP="00823339">
      <w:pPr>
        <w:rPr>
          <w:b/>
          <w:sz w:val="24"/>
          <w:szCs w:val="24"/>
        </w:rPr>
      </w:pPr>
    </w:p>
    <w:p w:rsidR="000A6F7E" w:rsidRDefault="000A6F7E" w:rsidP="00823339">
      <w:pPr>
        <w:rPr>
          <w:b/>
          <w:sz w:val="24"/>
          <w:szCs w:val="24"/>
        </w:rPr>
      </w:pPr>
    </w:p>
    <w:p w:rsidR="000A6F7E" w:rsidRDefault="000A6F7E" w:rsidP="00823339">
      <w:pPr>
        <w:rPr>
          <w:b/>
          <w:sz w:val="24"/>
          <w:szCs w:val="24"/>
        </w:rPr>
      </w:pPr>
    </w:p>
    <w:p w:rsidR="000A6F7E" w:rsidRDefault="000A6F7E" w:rsidP="00823339">
      <w:pPr>
        <w:rPr>
          <w:b/>
          <w:sz w:val="24"/>
          <w:szCs w:val="24"/>
        </w:rPr>
      </w:pPr>
    </w:p>
    <w:p w:rsidR="00A92A5C" w:rsidRDefault="00A92A5C" w:rsidP="00823339">
      <w:pPr>
        <w:rPr>
          <w:b/>
          <w:sz w:val="24"/>
          <w:szCs w:val="24"/>
        </w:rPr>
      </w:pPr>
    </w:p>
    <w:p w:rsidR="00A92A5C" w:rsidRDefault="00A92A5C" w:rsidP="00823339">
      <w:pPr>
        <w:rPr>
          <w:b/>
          <w:sz w:val="24"/>
          <w:szCs w:val="24"/>
        </w:rPr>
      </w:pPr>
    </w:p>
    <w:p w:rsidR="00A92A5C" w:rsidRDefault="00A92A5C" w:rsidP="00823339">
      <w:pPr>
        <w:rPr>
          <w:b/>
          <w:sz w:val="24"/>
          <w:szCs w:val="24"/>
        </w:rPr>
      </w:pPr>
    </w:p>
    <w:p w:rsidR="000A6F7E" w:rsidRDefault="000A6F7E" w:rsidP="00823339">
      <w:pPr>
        <w:rPr>
          <w:b/>
          <w:sz w:val="24"/>
          <w:szCs w:val="24"/>
        </w:rPr>
      </w:pPr>
    </w:p>
    <w:p w:rsidR="000A6F7E" w:rsidRDefault="000A6F7E" w:rsidP="00823339">
      <w:pPr>
        <w:rPr>
          <w:b/>
          <w:sz w:val="24"/>
          <w:szCs w:val="24"/>
        </w:rPr>
      </w:pPr>
    </w:p>
    <w:p w:rsidR="00823339" w:rsidRPr="001A1D5E" w:rsidRDefault="00823339" w:rsidP="00823339">
      <w:pPr>
        <w:rPr>
          <w:b/>
          <w:sz w:val="24"/>
          <w:szCs w:val="24"/>
        </w:rPr>
      </w:pPr>
      <w:r w:rsidRPr="001A1D5E">
        <w:rPr>
          <w:b/>
          <w:sz w:val="24"/>
          <w:szCs w:val="24"/>
        </w:rPr>
        <w:t xml:space="preserve">To be completed by all parties prior to acceptance by </w:t>
      </w:r>
      <w:r w:rsidR="00D45289">
        <w:rPr>
          <w:b/>
          <w:sz w:val="24"/>
          <w:szCs w:val="24"/>
        </w:rPr>
        <w:t>NUIT</w:t>
      </w:r>
      <w:r w:rsidRPr="001A1D5E">
        <w:rPr>
          <w:b/>
          <w:sz w:val="24"/>
          <w:szCs w:val="24"/>
        </w:rPr>
        <w:t xml:space="preserve"> Telecoms &amp; Cabling</w:t>
      </w:r>
    </w:p>
    <w:tbl>
      <w:tblPr>
        <w:tblStyle w:val="TableGrid"/>
        <w:tblW w:w="0" w:type="auto"/>
        <w:tblLook w:val="04A0" w:firstRow="1" w:lastRow="0" w:firstColumn="1" w:lastColumn="0" w:noHBand="0" w:noVBand="1"/>
      </w:tblPr>
      <w:tblGrid>
        <w:gridCol w:w="5429"/>
        <w:gridCol w:w="1202"/>
        <w:gridCol w:w="1172"/>
        <w:gridCol w:w="1216"/>
      </w:tblGrid>
      <w:tr w:rsidR="00823339" w:rsidTr="00466DDC">
        <w:tc>
          <w:tcPr>
            <w:tcW w:w="5637" w:type="dxa"/>
          </w:tcPr>
          <w:p w:rsidR="00823339" w:rsidRPr="001A1D5E" w:rsidRDefault="00823339" w:rsidP="00823339">
            <w:pPr>
              <w:rPr>
                <w:b/>
              </w:rPr>
            </w:pPr>
            <w:r w:rsidRPr="001A1D5E">
              <w:rPr>
                <w:b/>
              </w:rPr>
              <w:t>ITEM FOR COMPLETION</w:t>
            </w:r>
          </w:p>
        </w:tc>
        <w:tc>
          <w:tcPr>
            <w:tcW w:w="1208" w:type="dxa"/>
          </w:tcPr>
          <w:p w:rsidR="00823339" w:rsidRPr="001A1D5E" w:rsidRDefault="00823339" w:rsidP="00823339">
            <w:pPr>
              <w:rPr>
                <w:b/>
              </w:rPr>
            </w:pPr>
            <w:r>
              <w:rPr>
                <w:b/>
              </w:rPr>
              <w:t>Date completed</w:t>
            </w:r>
          </w:p>
        </w:tc>
        <w:tc>
          <w:tcPr>
            <w:tcW w:w="1172" w:type="dxa"/>
          </w:tcPr>
          <w:p w:rsidR="00823339" w:rsidRPr="001A1D5E" w:rsidRDefault="00B92F2F" w:rsidP="00823339">
            <w:pPr>
              <w:rPr>
                <w:b/>
              </w:rPr>
            </w:pPr>
            <w:r>
              <w:rPr>
                <w:b/>
              </w:rPr>
              <w:t xml:space="preserve">Cabling </w:t>
            </w:r>
            <w:r w:rsidR="00823339">
              <w:rPr>
                <w:b/>
              </w:rPr>
              <w:t>Contractor</w:t>
            </w:r>
          </w:p>
        </w:tc>
        <w:tc>
          <w:tcPr>
            <w:tcW w:w="1228" w:type="dxa"/>
          </w:tcPr>
          <w:p w:rsidR="00823339" w:rsidRPr="001A1D5E" w:rsidRDefault="00823339" w:rsidP="00CB5C5E">
            <w:pPr>
              <w:rPr>
                <w:b/>
              </w:rPr>
            </w:pPr>
            <w:r>
              <w:rPr>
                <w:b/>
              </w:rPr>
              <w:t xml:space="preserve">Accepted by </w:t>
            </w:r>
            <w:r w:rsidR="00D45289">
              <w:rPr>
                <w:b/>
              </w:rPr>
              <w:t>NUIT</w:t>
            </w:r>
          </w:p>
        </w:tc>
      </w:tr>
      <w:tr w:rsidR="00823339" w:rsidTr="00466DDC">
        <w:tc>
          <w:tcPr>
            <w:tcW w:w="5637" w:type="dxa"/>
            <w:shd w:val="clear" w:color="auto" w:fill="92D050"/>
          </w:tcPr>
          <w:p w:rsidR="00823339" w:rsidRDefault="00823339" w:rsidP="00823339">
            <w:r>
              <w:t>DATA CABINETS</w:t>
            </w:r>
          </w:p>
        </w:tc>
        <w:tc>
          <w:tcPr>
            <w:tcW w:w="1208" w:type="dxa"/>
            <w:shd w:val="clear" w:color="auto" w:fill="92D050"/>
          </w:tcPr>
          <w:p w:rsidR="00823339" w:rsidRDefault="00823339" w:rsidP="00823339"/>
        </w:tc>
        <w:tc>
          <w:tcPr>
            <w:tcW w:w="1172" w:type="dxa"/>
            <w:shd w:val="clear" w:color="auto" w:fill="92D050"/>
          </w:tcPr>
          <w:p w:rsidR="00823339" w:rsidRDefault="00823339" w:rsidP="00823339"/>
        </w:tc>
        <w:tc>
          <w:tcPr>
            <w:tcW w:w="1228" w:type="dxa"/>
            <w:shd w:val="clear" w:color="auto" w:fill="92D050"/>
          </w:tcPr>
          <w:p w:rsidR="00823339" w:rsidRDefault="00823339" w:rsidP="00823339"/>
        </w:tc>
      </w:tr>
      <w:tr w:rsidR="00823339" w:rsidTr="00466DDC">
        <w:tc>
          <w:tcPr>
            <w:tcW w:w="5637" w:type="dxa"/>
            <w:shd w:val="clear" w:color="auto" w:fill="auto"/>
          </w:tcPr>
          <w:p w:rsidR="00823339" w:rsidRDefault="00823339" w:rsidP="00823339">
            <w:r>
              <w:t>Data Cabinets and hardware is from agreed Manufacturer</w:t>
            </w:r>
          </w:p>
        </w:tc>
        <w:tc>
          <w:tcPr>
            <w:tcW w:w="1208" w:type="dxa"/>
            <w:shd w:val="clear" w:color="auto" w:fill="auto"/>
          </w:tcPr>
          <w:p w:rsidR="00823339" w:rsidRDefault="00823339" w:rsidP="00823339"/>
        </w:tc>
        <w:tc>
          <w:tcPr>
            <w:tcW w:w="1172" w:type="dxa"/>
            <w:shd w:val="clear" w:color="auto" w:fill="auto"/>
          </w:tcPr>
          <w:p w:rsidR="00823339" w:rsidRDefault="00823339" w:rsidP="00823339"/>
        </w:tc>
        <w:tc>
          <w:tcPr>
            <w:tcW w:w="1228" w:type="dxa"/>
            <w:shd w:val="clear" w:color="auto" w:fill="auto"/>
          </w:tcPr>
          <w:p w:rsidR="00823339" w:rsidRDefault="00823339" w:rsidP="00823339"/>
        </w:tc>
      </w:tr>
      <w:tr w:rsidR="00823339" w:rsidTr="00466DDC">
        <w:tc>
          <w:tcPr>
            <w:tcW w:w="5637" w:type="dxa"/>
          </w:tcPr>
          <w:p w:rsidR="00823339" w:rsidRDefault="00823339" w:rsidP="00823339">
            <w:r>
              <w:t>Data Cabinets fitted to final location</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Data Cabinets bayed correctly</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 xml:space="preserve">PDU Strips fitted to </w:t>
            </w:r>
            <w:r w:rsidR="00D45289">
              <w:t>NUIT</w:t>
            </w:r>
            <w:r>
              <w:t xml:space="preserve"> specification</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Horizontal Cable Management fitted</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Vertical Cable Management fitted</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1U Equipment Tray(s) supplied and fitted</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shd w:val="clear" w:color="auto" w:fill="92D050"/>
          </w:tcPr>
          <w:p w:rsidR="00823339" w:rsidRDefault="00823339" w:rsidP="00823339">
            <w:r>
              <w:t xml:space="preserve">CLASS E CABLING INSTALLATION </w:t>
            </w:r>
          </w:p>
        </w:tc>
        <w:tc>
          <w:tcPr>
            <w:tcW w:w="1208" w:type="dxa"/>
            <w:tcBorders>
              <w:bottom w:val="nil"/>
            </w:tcBorders>
            <w:shd w:val="clear" w:color="auto" w:fill="92D050"/>
          </w:tcPr>
          <w:p w:rsidR="00823339" w:rsidRDefault="00823339" w:rsidP="00823339"/>
        </w:tc>
        <w:tc>
          <w:tcPr>
            <w:tcW w:w="1172" w:type="dxa"/>
            <w:tcBorders>
              <w:bottom w:val="nil"/>
            </w:tcBorders>
            <w:shd w:val="clear" w:color="auto" w:fill="92D050"/>
          </w:tcPr>
          <w:p w:rsidR="00823339" w:rsidRDefault="00823339" w:rsidP="00823339"/>
        </w:tc>
        <w:tc>
          <w:tcPr>
            <w:tcW w:w="1228" w:type="dxa"/>
            <w:tcBorders>
              <w:bottom w:val="nil"/>
            </w:tcBorders>
            <w:shd w:val="clear" w:color="auto" w:fill="92D050"/>
          </w:tcPr>
          <w:p w:rsidR="00823339" w:rsidRDefault="00823339" w:rsidP="00823339"/>
        </w:tc>
      </w:tr>
      <w:tr w:rsidR="00823339" w:rsidTr="00466DDC">
        <w:tc>
          <w:tcPr>
            <w:tcW w:w="5637" w:type="dxa"/>
          </w:tcPr>
          <w:p w:rsidR="00823339" w:rsidRDefault="00823339" w:rsidP="00823339">
            <w:r>
              <w:t>Cable used is from agreed Manufacturer</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Data outlets and modules are from agreed Manufacturer</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 xml:space="preserve">All cable runs fitted to </w:t>
            </w:r>
            <w:r w:rsidR="00D45289">
              <w:t>NUIT</w:t>
            </w:r>
            <w:r>
              <w:t xml:space="preserve"> specification</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Cabled bundled correctly and supported by tray/basket</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All data outlets terminated and tested</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 xml:space="preserve">All data outlets (and cabinet)  labelled  to </w:t>
            </w:r>
            <w:r w:rsidR="00D45289">
              <w:t>NUIT</w:t>
            </w:r>
            <w:r>
              <w:t xml:space="preserve"> specification</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All cable entry holes fire stopped appropriately</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 xml:space="preserve">Patch cables supplied to </w:t>
            </w:r>
            <w:r w:rsidR="00D45289">
              <w:t>NUIT</w:t>
            </w:r>
            <w:r>
              <w:t xml:space="preserve"> Specification</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shd w:val="clear" w:color="auto" w:fill="92D050"/>
          </w:tcPr>
          <w:p w:rsidR="005D5B93" w:rsidRDefault="005D5B93" w:rsidP="00823339"/>
          <w:p w:rsidR="005D5B93" w:rsidRDefault="005D5B93" w:rsidP="00823339"/>
          <w:p w:rsidR="00823339" w:rsidRDefault="00823339" w:rsidP="00823339">
            <w:r>
              <w:t>FIBRE OPTIC CABLE INSTALLATION</w:t>
            </w:r>
          </w:p>
        </w:tc>
        <w:tc>
          <w:tcPr>
            <w:tcW w:w="1208" w:type="dxa"/>
            <w:shd w:val="clear" w:color="auto" w:fill="92D050"/>
          </w:tcPr>
          <w:p w:rsidR="00823339" w:rsidRDefault="00823339" w:rsidP="00823339"/>
        </w:tc>
        <w:tc>
          <w:tcPr>
            <w:tcW w:w="1172" w:type="dxa"/>
            <w:shd w:val="clear" w:color="auto" w:fill="92D050"/>
          </w:tcPr>
          <w:p w:rsidR="00823339" w:rsidRDefault="00823339" w:rsidP="00823339"/>
        </w:tc>
        <w:tc>
          <w:tcPr>
            <w:tcW w:w="1228" w:type="dxa"/>
            <w:shd w:val="clear" w:color="auto" w:fill="92D050"/>
          </w:tcPr>
          <w:p w:rsidR="00823339" w:rsidRDefault="00823339" w:rsidP="00823339"/>
        </w:tc>
      </w:tr>
      <w:tr w:rsidR="00823339" w:rsidTr="00466DDC">
        <w:tc>
          <w:tcPr>
            <w:tcW w:w="5637" w:type="dxa"/>
          </w:tcPr>
          <w:p w:rsidR="00823339" w:rsidRDefault="00823339" w:rsidP="00823339">
            <w:r>
              <w:t xml:space="preserve">Cable of type specified by </w:t>
            </w:r>
            <w:r w:rsidR="00D45289">
              <w:t>NUIT</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Cable installed via specified routes</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Cable Terminated</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 xml:space="preserve">Cable Tested </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Fibre presentation panel installed in correct cabinet location</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 xml:space="preserve">Cable labelled to </w:t>
            </w:r>
            <w:r w:rsidR="00D45289">
              <w:t>NUIT</w:t>
            </w:r>
            <w:r>
              <w:t xml:space="preserve"> specification</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shd w:val="clear" w:color="auto" w:fill="92D050"/>
          </w:tcPr>
          <w:p w:rsidR="00823339" w:rsidRDefault="00823339" w:rsidP="00823339">
            <w:r>
              <w:t>WIRELESS OUTLET INSTALLTION</w:t>
            </w:r>
          </w:p>
        </w:tc>
        <w:tc>
          <w:tcPr>
            <w:tcW w:w="1208" w:type="dxa"/>
            <w:shd w:val="clear" w:color="auto" w:fill="92D050"/>
          </w:tcPr>
          <w:p w:rsidR="00823339" w:rsidRDefault="00823339" w:rsidP="00823339"/>
        </w:tc>
        <w:tc>
          <w:tcPr>
            <w:tcW w:w="1172" w:type="dxa"/>
            <w:shd w:val="clear" w:color="auto" w:fill="92D050"/>
          </w:tcPr>
          <w:p w:rsidR="00823339" w:rsidRDefault="00823339" w:rsidP="00823339"/>
        </w:tc>
        <w:tc>
          <w:tcPr>
            <w:tcW w:w="1228" w:type="dxa"/>
            <w:shd w:val="clear" w:color="auto" w:fill="92D050"/>
          </w:tcPr>
          <w:p w:rsidR="00823339" w:rsidRDefault="00823339" w:rsidP="00823339"/>
        </w:tc>
      </w:tr>
      <w:tr w:rsidR="00823339" w:rsidTr="00466DDC">
        <w:tc>
          <w:tcPr>
            <w:tcW w:w="5637" w:type="dxa"/>
          </w:tcPr>
          <w:p w:rsidR="00823339" w:rsidRDefault="00823339" w:rsidP="00823339">
            <w:r>
              <w:t>Wireless cables terminated to dedicated patch panel</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Wireless outlets fitted in correct location</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466DDC" w:rsidP="00466DDC">
            <w:r>
              <w:t>Wireless mounting brackets fitted correctly and in correct position</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shd w:val="clear" w:color="auto" w:fill="92D050"/>
          </w:tcPr>
          <w:p w:rsidR="00823339" w:rsidRDefault="00823339" w:rsidP="00823339">
            <w:r>
              <w:t>VOICE CABLING</w:t>
            </w:r>
          </w:p>
        </w:tc>
        <w:tc>
          <w:tcPr>
            <w:tcW w:w="1208" w:type="dxa"/>
            <w:shd w:val="clear" w:color="auto" w:fill="92D050"/>
          </w:tcPr>
          <w:p w:rsidR="00823339" w:rsidRDefault="00823339" w:rsidP="00823339"/>
        </w:tc>
        <w:tc>
          <w:tcPr>
            <w:tcW w:w="1172" w:type="dxa"/>
            <w:shd w:val="clear" w:color="auto" w:fill="92D050"/>
          </w:tcPr>
          <w:p w:rsidR="00823339" w:rsidRDefault="00823339" w:rsidP="00823339"/>
        </w:tc>
        <w:tc>
          <w:tcPr>
            <w:tcW w:w="1228" w:type="dxa"/>
            <w:shd w:val="clear" w:color="auto" w:fill="92D050"/>
          </w:tcPr>
          <w:p w:rsidR="00823339" w:rsidRDefault="00823339" w:rsidP="00823339"/>
        </w:tc>
      </w:tr>
      <w:tr w:rsidR="00823339" w:rsidTr="00466DDC">
        <w:tc>
          <w:tcPr>
            <w:tcW w:w="5637" w:type="dxa"/>
          </w:tcPr>
          <w:p w:rsidR="00823339" w:rsidRDefault="00823339" w:rsidP="00823339">
            <w:r>
              <w:t xml:space="preserve">Cables installed via specified routes </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Voice panels and cable management in correct cab location</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 xml:space="preserve">Cable terminated </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Cable Tested</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 xml:space="preserve">Cable labelled to </w:t>
            </w:r>
            <w:r w:rsidR="00D45289">
              <w:t>NUIT</w:t>
            </w:r>
            <w:r>
              <w:t xml:space="preserve"> specification</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shd w:val="clear" w:color="auto" w:fill="92D050"/>
          </w:tcPr>
          <w:p w:rsidR="00823339" w:rsidRDefault="00823339" w:rsidP="00823339">
            <w:r>
              <w:t>ACTIVE EQUIPMENT – WHERE SPECIFIED</w:t>
            </w:r>
          </w:p>
        </w:tc>
        <w:tc>
          <w:tcPr>
            <w:tcW w:w="1208" w:type="dxa"/>
            <w:shd w:val="clear" w:color="auto" w:fill="92D050"/>
          </w:tcPr>
          <w:p w:rsidR="00823339" w:rsidRDefault="00823339" w:rsidP="00823339"/>
        </w:tc>
        <w:tc>
          <w:tcPr>
            <w:tcW w:w="1172" w:type="dxa"/>
            <w:shd w:val="clear" w:color="auto" w:fill="92D050"/>
          </w:tcPr>
          <w:p w:rsidR="00823339" w:rsidRDefault="00823339" w:rsidP="00823339"/>
        </w:tc>
        <w:tc>
          <w:tcPr>
            <w:tcW w:w="1228" w:type="dxa"/>
            <w:shd w:val="clear" w:color="auto" w:fill="92D050"/>
          </w:tcPr>
          <w:p w:rsidR="00823339" w:rsidRDefault="00823339" w:rsidP="00823339"/>
        </w:tc>
      </w:tr>
      <w:tr w:rsidR="00823339" w:rsidTr="00466DDC">
        <w:tc>
          <w:tcPr>
            <w:tcW w:w="5637" w:type="dxa"/>
          </w:tcPr>
          <w:p w:rsidR="00823339" w:rsidRDefault="00823339" w:rsidP="00823339">
            <w:r>
              <w:t xml:space="preserve">Equipment supplied as specified by </w:t>
            </w:r>
            <w:r w:rsidR="00D45289">
              <w:t>NUIT</w:t>
            </w:r>
            <w:r>
              <w:t xml:space="preserve"> Network Team</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Equipment configured as required</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Equipment asset details supplied via Excel file format</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Equipment fitted as required or specified</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823339" w:rsidTr="00466DDC">
        <w:tc>
          <w:tcPr>
            <w:tcW w:w="5637" w:type="dxa"/>
          </w:tcPr>
          <w:p w:rsidR="00823339" w:rsidRDefault="00823339" w:rsidP="00823339">
            <w:r>
              <w:t>All systems tested</w:t>
            </w:r>
          </w:p>
        </w:tc>
        <w:tc>
          <w:tcPr>
            <w:tcW w:w="1208" w:type="dxa"/>
          </w:tcPr>
          <w:p w:rsidR="00823339" w:rsidRDefault="00823339" w:rsidP="00823339"/>
        </w:tc>
        <w:tc>
          <w:tcPr>
            <w:tcW w:w="1172" w:type="dxa"/>
          </w:tcPr>
          <w:p w:rsidR="00823339" w:rsidRDefault="00823339" w:rsidP="00823339"/>
        </w:tc>
        <w:tc>
          <w:tcPr>
            <w:tcW w:w="1228" w:type="dxa"/>
          </w:tcPr>
          <w:p w:rsidR="00823339" w:rsidRDefault="00823339" w:rsidP="00823339"/>
        </w:tc>
      </w:tr>
      <w:tr w:rsidR="00627EB7" w:rsidTr="00466DDC">
        <w:tc>
          <w:tcPr>
            <w:tcW w:w="5637" w:type="dxa"/>
            <w:shd w:val="clear" w:color="auto" w:fill="92D050"/>
          </w:tcPr>
          <w:p w:rsidR="00627EB7" w:rsidRDefault="00627EB7" w:rsidP="00614F5E">
            <w:r>
              <w:t>Floor plans ( As Fitted)</w:t>
            </w:r>
          </w:p>
        </w:tc>
        <w:tc>
          <w:tcPr>
            <w:tcW w:w="1208" w:type="dxa"/>
            <w:shd w:val="clear" w:color="auto" w:fill="92D050"/>
          </w:tcPr>
          <w:p w:rsidR="00627EB7" w:rsidRDefault="00627EB7" w:rsidP="00614F5E"/>
        </w:tc>
        <w:tc>
          <w:tcPr>
            <w:tcW w:w="1172" w:type="dxa"/>
            <w:shd w:val="clear" w:color="auto" w:fill="92D050"/>
          </w:tcPr>
          <w:p w:rsidR="00627EB7" w:rsidRDefault="00627EB7" w:rsidP="00614F5E"/>
        </w:tc>
        <w:tc>
          <w:tcPr>
            <w:tcW w:w="1228" w:type="dxa"/>
            <w:shd w:val="clear" w:color="auto" w:fill="92D050"/>
          </w:tcPr>
          <w:p w:rsidR="00627EB7" w:rsidRDefault="00627EB7" w:rsidP="00614F5E"/>
        </w:tc>
      </w:tr>
      <w:tr w:rsidR="00627EB7" w:rsidTr="00466DDC">
        <w:tc>
          <w:tcPr>
            <w:tcW w:w="5637" w:type="dxa"/>
          </w:tcPr>
          <w:p w:rsidR="00627EB7" w:rsidRDefault="00627EB7" w:rsidP="00614F5E">
            <w:r>
              <w:t xml:space="preserve">Floor plans supplied as per </w:t>
            </w:r>
            <w:r w:rsidR="00EC0351">
              <w:t>section 4.03</w:t>
            </w:r>
          </w:p>
        </w:tc>
        <w:tc>
          <w:tcPr>
            <w:tcW w:w="1208" w:type="dxa"/>
          </w:tcPr>
          <w:p w:rsidR="00627EB7" w:rsidRDefault="00627EB7" w:rsidP="00614F5E"/>
        </w:tc>
        <w:tc>
          <w:tcPr>
            <w:tcW w:w="1172" w:type="dxa"/>
          </w:tcPr>
          <w:p w:rsidR="00627EB7" w:rsidRDefault="00627EB7" w:rsidP="00614F5E"/>
        </w:tc>
        <w:tc>
          <w:tcPr>
            <w:tcW w:w="1228" w:type="dxa"/>
          </w:tcPr>
          <w:p w:rsidR="00627EB7" w:rsidRDefault="00627EB7" w:rsidP="00614F5E"/>
        </w:tc>
      </w:tr>
      <w:tr w:rsidR="00627EB7" w:rsidTr="00466DDC">
        <w:tc>
          <w:tcPr>
            <w:tcW w:w="5637" w:type="dxa"/>
            <w:shd w:val="clear" w:color="auto" w:fill="92D050"/>
          </w:tcPr>
          <w:p w:rsidR="00627EB7" w:rsidRDefault="00627EB7" w:rsidP="00614F5E">
            <w:r>
              <w:t>Test results</w:t>
            </w:r>
          </w:p>
        </w:tc>
        <w:tc>
          <w:tcPr>
            <w:tcW w:w="1208" w:type="dxa"/>
            <w:shd w:val="clear" w:color="auto" w:fill="92D050"/>
          </w:tcPr>
          <w:p w:rsidR="00627EB7" w:rsidRDefault="00627EB7" w:rsidP="00614F5E"/>
        </w:tc>
        <w:tc>
          <w:tcPr>
            <w:tcW w:w="1172" w:type="dxa"/>
            <w:shd w:val="clear" w:color="auto" w:fill="92D050"/>
          </w:tcPr>
          <w:p w:rsidR="00627EB7" w:rsidRDefault="00627EB7" w:rsidP="00614F5E"/>
        </w:tc>
        <w:tc>
          <w:tcPr>
            <w:tcW w:w="1228" w:type="dxa"/>
            <w:shd w:val="clear" w:color="auto" w:fill="92D050"/>
          </w:tcPr>
          <w:p w:rsidR="00627EB7" w:rsidRDefault="00627EB7" w:rsidP="00614F5E"/>
        </w:tc>
      </w:tr>
      <w:tr w:rsidR="00627EB7" w:rsidTr="00466DDC">
        <w:tc>
          <w:tcPr>
            <w:tcW w:w="5637" w:type="dxa"/>
          </w:tcPr>
          <w:p w:rsidR="00627EB7" w:rsidRDefault="00627EB7" w:rsidP="00614F5E">
            <w:r>
              <w:t xml:space="preserve">Test results supplied as per </w:t>
            </w:r>
            <w:r w:rsidR="00EC0351">
              <w:t>section 4.02</w:t>
            </w:r>
          </w:p>
        </w:tc>
        <w:tc>
          <w:tcPr>
            <w:tcW w:w="1208" w:type="dxa"/>
          </w:tcPr>
          <w:p w:rsidR="00627EB7" w:rsidRDefault="00627EB7" w:rsidP="00614F5E"/>
        </w:tc>
        <w:tc>
          <w:tcPr>
            <w:tcW w:w="1172" w:type="dxa"/>
          </w:tcPr>
          <w:p w:rsidR="00627EB7" w:rsidRDefault="00627EB7" w:rsidP="00614F5E"/>
        </w:tc>
        <w:tc>
          <w:tcPr>
            <w:tcW w:w="1228" w:type="dxa"/>
          </w:tcPr>
          <w:p w:rsidR="00627EB7" w:rsidRDefault="00627EB7" w:rsidP="00614F5E"/>
        </w:tc>
      </w:tr>
      <w:tr w:rsidR="00627EB7" w:rsidTr="00466DDC">
        <w:tc>
          <w:tcPr>
            <w:tcW w:w="5637" w:type="dxa"/>
            <w:shd w:val="clear" w:color="auto" w:fill="92D050"/>
          </w:tcPr>
          <w:p w:rsidR="00627EB7" w:rsidRDefault="00627EB7" w:rsidP="00614F5E">
            <w:r>
              <w:t>Warranty Details</w:t>
            </w:r>
          </w:p>
        </w:tc>
        <w:tc>
          <w:tcPr>
            <w:tcW w:w="1208" w:type="dxa"/>
            <w:shd w:val="clear" w:color="auto" w:fill="92D050"/>
          </w:tcPr>
          <w:p w:rsidR="00627EB7" w:rsidRDefault="00627EB7" w:rsidP="00614F5E"/>
        </w:tc>
        <w:tc>
          <w:tcPr>
            <w:tcW w:w="1172" w:type="dxa"/>
            <w:shd w:val="clear" w:color="auto" w:fill="92D050"/>
          </w:tcPr>
          <w:p w:rsidR="00627EB7" w:rsidRDefault="00627EB7" w:rsidP="00614F5E"/>
        </w:tc>
        <w:tc>
          <w:tcPr>
            <w:tcW w:w="1228" w:type="dxa"/>
            <w:shd w:val="clear" w:color="auto" w:fill="92D050"/>
          </w:tcPr>
          <w:p w:rsidR="00627EB7" w:rsidRDefault="00627EB7" w:rsidP="00614F5E"/>
        </w:tc>
      </w:tr>
      <w:tr w:rsidR="00627EB7" w:rsidTr="00466DDC">
        <w:tc>
          <w:tcPr>
            <w:tcW w:w="5637" w:type="dxa"/>
          </w:tcPr>
          <w:p w:rsidR="00627EB7" w:rsidRDefault="00627EB7" w:rsidP="00627EB7">
            <w:r>
              <w:t xml:space="preserve">Warranty details supplied as per  </w:t>
            </w:r>
            <w:r w:rsidR="00EC0351">
              <w:t>section 4.01</w:t>
            </w:r>
          </w:p>
        </w:tc>
        <w:tc>
          <w:tcPr>
            <w:tcW w:w="1208" w:type="dxa"/>
          </w:tcPr>
          <w:p w:rsidR="00627EB7" w:rsidRDefault="00627EB7" w:rsidP="00614F5E"/>
        </w:tc>
        <w:tc>
          <w:tcPr>
            <w:tcW w:w="1172" w:type="dxa"/>
          </w:tcPr>
          <w:p w:rsidR="00627EB7" w:rsidRDefault="00627EB7" w:rsidP="00614F5E"/>
        </w:tc>
        <w:tc>
          <w:tcPr>
            <w:tcW w:w="1228" w:type="dxa"/>
          </w:tcPr>
          <w:p w:rsidR="00627EB7" w:rsidRDefault="00627EB7" w:rsidP="00614F5E"/>
        </w:tc>
      </w:tr>
    </w:tbl>
    <w:p w:rsidR="00823339" w:rsidRDefault="00823339" w:rsidP="00627EB7">
      <w:pPr>
        <w:pStyle w:val="Left06"/>
        <w:ind w:hanging="144"/>
        <w:rPr>
          <w:rFonts w:ascii="Arial" w:hAnsi="Arial"/>
          <w:b/>
        </w:rPr>
      </w:pPr>
    </w:p>
    <w:p w:rsidR="00464C34" w:rsidRDefault="00464C34" w:rsidP="00627EB7">
      <w:pPr>
        <w:pStyle w:val="Left06"/>
        <w:ind w:hanging="144"/>
        <w:rPr>
          <w:rFonts w:ascii="Arial" w:hAnsi="Arial"/>
          <w:b/>
        </w:rPr>
      </w:pPr>
    </w:p>
    <w:tbl>
      <w:tblPr>
        <w:tblStyle w:val="TableGrid"/>
        <w:tblW w:w="0" w:type="auto"/>
        <w:tblLook w:val="04A0" w:firstRow="1" w:lastRow="0" w:firstColumn="1" w:lastColumn="0" w:noHBand="0" w:noVBand="1"/>
      </w:tblPr>
      <w:tblGrid>
        <w:gridCol w:w="9019"/>
      </w:tblGrid>
      <w:tr w:rsidR="00464C34" w:rsidTr="00CB5C5E">
        <w:trPr>
          <w:trHeight w:val="241"/>
        </w:trPr>
        <w:tc>
          <w:tcPr>
            <w:tcW w:w="9229" w:type="dxa"/>
            <w:shd w:val="clear" w:color="auto" w:fill="92D050"/>
          </w:tcPr>
          <w:p w:rsidR="00464C34" w:rsidRDefault="00464C34" w:rsidP="00614F5E">
            <w:r>
              <w:t>Acceptance</w:t>
            </w:r>
          </w:p>
        </w:tc>
      </w:tr>
      <w:tr w:rsidR="00464C34" w:rsidTr="00CB5C5E">
        <w:trPr>
          <w:trHeight w:val="228"/>
        </w:trPr>
        <w:tc>
          <w:tcPr>
            <w:tcW w:w="9229" w:type="dxa"/>
          </w:tcPr>
          <w:p w:rsidR="00464C34" w:rsidRDefault="00464C34" w:rsidP="00614F5E">
            <w:r>
              <w:t xml:space="preserve">Accepted by ( signed ) on behalf of </w:t>
            </w:r>
            <w:r w:rsidR="00D45289">
              <w:t>NUIT</w:t>
            </w:r>
            <w:r>
              <w:t xml:space="preserve"> Telecoms &amp; Cabling</w:t>
            </w:r>
          </w:p>
        </w:tc>
      </w:tr>
      <w:tr w:rsidR="00464C34" w:rsidTr="00CB5C5E">
        <w:trPr>
          <w:trHeight w:val="518"/>
        </w:trPr>
        <w:tc>
          <w:tcPr>
            <w:tcW w:w="9229" w:type="dxa"/>
          </w:tcPr>
          <w:p w:rsidR="00CB5C5E" w:rsidRDefault="00CB5C5E" w:rsidP="00614F5E"/>
          <w:p w:rsidR="00464C34" w:rsidRDefault="00464C34" w:rsidP="00CB5C5E">
            <w:r>
              <w:t>Name:</w:t>
            </w:r>
            <w:r w:rsidR="00CB5C5E">
              <w:t xml:space="preserve">                                                                      Signature:                                                    Date:</w:t>
            </w:r>
          </w:p>
        </w:tc>
      </w:tr>
    </w:tbl>
    <w:p w:rsidR="00C2150F" w:rsidRDefault="00A92A5C" w:rsidP="00A92A5C">
      <w:pPr>
        <w:pStyle w:val="Left06"/>
        <w:ind w:left="0"/>
        <w:rPr>
          <w:rFonts w:ascii="Arial" w:hAnsi="Arial"/>
          <w:b/>
        </w:rPr>
      </w:pPr>
      <w:r>
        <w:rPr>
          <w:rFonts w:ascii="Arial" w:hAnsi="Arial"/>
          <w:b/>
        </w:rPr>
        <w:t>A</w:t>
      </w:r>
      <w:r w:rsidR="00C2150F">
        <w:rPr>
          <w:rFonts w:ascii="Arial" w:hAnsi="Arial"/>
          <w:b/>
        </w:rPr>
        <w:t>ppendix 2 – Patch Panel Layouts</w:t>
      </w:r>
    </w:p>
    <w:p w:rsidR="00191453" w:rsidRDefault="00C2150F" w:rsidP="00C2150F">
      <w:pPr>
        <w:pStyle w:val="Left06"/>
        <w:ind w:left="-142" w:hanging="144"/>
        <w:rPr>
          <w:rFonts w:ascii="Arial" w:hAnsi="Arial"/>
          <w:b/>
        </w:rPr>
      </w:pPr>
      <w:r>
        <w:rPr>
          <w:rFonts w:ascii="Arial" w:hAnsi="Arial"/>
          <w:b/>
          <w:noProof/>
          <w:lang w:eastAsia="en-GB"/>
        </w:rPr>
        <w:drawing>
          <wp:inline distT="0" distB="0" distL="0" distR="0" wp14:anchorId="0215C0E6" wp14:editId="1795E33E">
            <wp:extent cx="8606155" cy="6131731"/>
            <wp:effectExtent l="0" t="952" r="3492" b="349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ch Panel Layouts 1-2-3-4.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610098" cy="6134540"/>
                    </a:xfrm>
                    <a:prstGeom prst="rect">
                      <a:avLst/>
                    </a:prstGeom>
                  </pic:spPr>
                </pic:pic>
              </a:graphicData>
            </a:graphic>
          </wp:inline>
        </w:drawing>
      </w:r>
    </w:p>
    <w:p w:rsidR="00D57E63" w:rsidRDefault="00D57E63" w:rsidP="00C2150F">
      <w:pPr>
        <w:pStyle w:val="Left06"/>
        <w:ind w:left="-142" w:hanging="144"/>
        <w:rPr>
          <w:rFonts w:ascii="Arial" w:hAnsi="Arial"/>
          <w:b/>
        </w:rPr>
      </w:pPr>
      <w:r>
        <w:rPr>
          <w:rFonts w:ascii="Arial" w:hAnsi="Arial"/>
          <w:b/>
        </w:rPr>
        <w:t xml:space="preserve">APPENDIX 3 – High Density Patching </w:t>
      </w:r>
      <w:r w:rsidR="005D5372">
        <w:rPr>
          <w:rFonts w:ascii="Arial" w:hAnsi="Arial"/>
          <w:b/>
        </w:rPr>
        <w:t xml:space="preserve">Example </w:t>
      </w:r>
    </w:p>
    <w:p w:rsidR="00D57E63" w:rsidRDefault="00D57E63" w:rsidP="00C2150F">
      <w:pPr>
        <w:pStyle w:val="Left06"/>
        <w:ind w:left="-142" w:hanging="144"/>
        <w:rPr>
          <w:rFonts w:ascii="Arial" w:hAnsi="Arial"/>
          <w:b/>
        </w:rPr>
      </w:pPr>
    </w:p>
    <w:p w:rsidR="00D57E63" w:rsidRDefault="00CB70AB" w:rsidP="00C2150F">
      <w:pPr>
        <w:pStyle w:val="Left06"/>
        <w:ind w:left="-142" w:hanging="144"/>
        <w:rPr>
          <w:rFonts w:ascii="Arial" w:hAnsi="Arial"/>
          <w:b/>
        </w:rPr>
      </w:pPr>
      <w:r>
        <w:rPr>
          <w:rFonts w:ascii="Arial" w:hAnsi="Arial"/>
          <w:b/>
          <w:noProof/>
          <w:lang w:eastAsia="en-GB"/>
        </w:rPr>
        <w:drawing>
          <wp:inline distT="0" distB="0" distL="0" distR="0">
            <wp:extent cx="2719388" cy="475043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D Patching.jpg"/>
                    <pic:cNvPicPr/>
                  </pic:nvPicPr>
                  <pic:blipFill>
                    <a:blip r:embed="rId11">
                      <a:extLst>
                        <a:ext uri="{28A0092B-C50C-407E-A947-70E740481C1C}">
                          <a14:useLocalDpi xmlns:a14="http://schemas.microsoft.com/office/drawing/2010/main" val="0"/>
                        </a:ext>
                      </a:extLst>
                    </a:blip>
                    <a:stretch>
                      <a:fillRect/>
                    </a:stretch>
                  </pic:blipFill>
                  <pic:spPr>
                    <a:xfrm>
                      <a:off x="0" y="0"/>
                      <a:ext cx="2732138" cy="4772709"/>
                    </a:xfrm>
                    <a:prstGeom prst="rect">
                      <a:avLst/>
                    </a:prstGeom>
                  </pic:spPr>
                </pic:pic>
              </a:graphicData>
            </a:graphic>
          </wp:inline>
        </w:drawing>
      </w:r>
      <w:r>
        <w:rPr>
          <w:rFonts w:ascii="Arial" w:hAnsi="Arial"/>
          <w:b/>
          <w:noProof/>
          <w:lang w:eastAsia="en-GB"/>
        </w:rPr>
        <w:drawing>
          <wp:inline distT="0" distB="0" distL="0" distR="0">
            <wp:extent cx="2385695" cy="4752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D Patching 2.jpg"/>
                    <pic:cNvPicPr/>
                  </pic:nvPicPr>
                  <pic:blipFill>
                    <a:blip r:embed="rId12">
                      <a:extLst>
                        <a:ext uri="{28A0092B-C50C-407E-A947-70E740481C1C}">
                          <a14:useLocalDpi xmlns:a14="http://schemas.microsoft.com/office/drawing/2010/main" val="0"/>
                        </a:ext>
                      </a:extLst>
                    </a:blip>
                    <a:stretch>
                      <a:fillRect/>
                    </a:stretch>
                  </pic:blipFill>
                  <pic:spPr>
                    <a:xfrm>
                      <a:off x="0" y="0"/>
                      <a:ext cx="2397668" cy="4776829"/>
                    </a:xfrm>
                    <a:prstGeom prst="rect">
                      <a:avLst/>
                    </a:prstGeom>
                  </pic:spPr>
                </pic:pic>
              </a:graphicData>
            </a:graphic>
          </wp:inline>
        </w:drawing>
      </w:r>
    </w:p>
    <w:p w:rsidR="00D57E63" w:rsidRDefault="00D57E63" w:rsidP="00C2150F">
      <w:pPr>
        <w:pStyle w:val="Left06"/>
        <w:ind w:left="-142" w:hanging="144"/>
        <w:rPr>
          <w:rFonts w:ascii="Arial" w:hAnsi="Arial"/>
          <w:b/>
        </w:rPr>
      </w:pPr>
    </w:p>
    <w:p w:rsidR="00D57E63" w:rsidRDefault="00D57E63" w:rsidP="00C2150F">
      <w:pPr>
        <w:pStyle w:val="Left06"/>
        <w:ind w:left="-142" w:hanging="144"/>
        <w:rPr>
          <w:rFonts w:ascii="Arial" w:hAnsi="Arial"/>
          <w:b/>
        </w:rPr>
      </w:pPr>
    </w:p>
    <w:p w:rsidR="002D2533" w:rsidRDefault="002D2533" w:rsidP="002D2533">
      <w:pPr>
        <w:pStyle w:val="Left06"/>
        <w:ind w:left="-286"/>
        <w:jc w:val="left"/>
        <w:rPr>
          <w:rFonts w:ascii="Arial" w:hAnsi="Arial"/>
          <w:bCs/>
          <w:iCs/>
          <w:lang w:val="en-US"/>
        </w:rPr>
      </w:pPr>
      <w:r w:rsidRPr="002D2533">
        <w:rPr>
          <w:rFonts w:ascii="Arial" w:hAnsi="Arial"/>
          <w:bCs/>
          <w:iCs/>
          <w:lang w:val="en-US"/>
        </w:rPr>
        <w:t>Please see the above image</w:t>
      </w:r>
      <w:r>
        <w:rPr>
          <w:rFonts w:ascii="Arial" w:hAnsi="Arial"/>
          <w:bCs/>
          <w:iCs/>
          <w:lang w:val="en-US"/>
        </w:rPr>
        <w:t>s</w:t>
      </w:r>
      <w:r w:rsidRPr="002D2533">
        <w:rPr>
          <w:rFonts w:ascii="Arial" w:hAnsi="Arial"/>
          <w:bCs/>
          <w:iCs/>
          <w:lang w:val="en-US"/>
        </w:rPr>
        <w:t xml:space="preserve"> as an example of how the data cabling and </w:t>
      </w:r>
      <w:r>
        <w:rPr>
          <w:rFonts w:ascii="Arial" w:hAnsi="Arial"/>
          <w:bCs/>
          <w:iCs/>
          <w:lang w:val="en-US"/>
        </w:rPr>
        <w:t xml:space="preserve">switch hardware are interleaved </w:t>
      </w:r>
      <w:r w:rsidRPr="002D2533">
        <w:rPr>
          <w:rFonts w:ascii="Arial" w:hAnsi="Arial"/>
          <w:bCs/>
          <w:iCs/>
          <w:lang w:val="en-US"/>
        </w:rPr>
        <w:t xml:space="preserve">at the </w:t>
      </w:r>
      <w:r>
        <w:rPr>
          <w:rFonts w:ascii="Arial" w:hAnsi="Arial"/>
          <w:bCs/>
          <w:iCs/>
          <w:lang w:val="en-US"/>
        </w:rPr>
        <w:t xml:space="preserve">front and </w:t>
      </w:r>
      <w:r w:rsidRPr="002D2533">
        <w:rPr>
          <w:rFonts w:ascii="Arial" w:hAnsi="Arial"/>
          <w:bCs/>
          <w:iCs/>
          <w:lang w:val="en-US"/>
        </w:rPr>
        <w:t xml:space="preserve">rear of the </w:t>
      </w:r>
      <w:r w:rsidR="005D5372" w:rsidRPr="005D5372">
        <w:rPr>
          <w:rFonts w:ascii="Arial" w:hAnsi="Arial"/>
          <w:b/>
          <w:bCs/>
          <w:iCs/>
          <w:lang w:val="en-US"/>
        </w:rPr>
        <w:t>800mm wide</w:t>
      </w:r>
      <w:r w:rsidR="005D5372">
        <w:rPr>
          <w:rFonts w:ascii="Arial" w:hAnsi="Arial"/>
          <w:bCs/>
          <w:iCs/>
          <w:lang w:val="en-US"/>
        </w:rPr>
        <w:t xml:space="preserve"> </w:t>
      </w:r>
      <w:r w:rsidRPr="002D2533">
        <w:rPr>
          <w:rFonts w:ascii="Arial" w:hAnsi="Arial"/>
          <w:bCs/>
          <w:iCs/>
          <w:lang w:val="en-US"/>
        </w:rPr>
        <w:t>cabinet. Data cabling must be kept horizontal and parallel with the RJ45 patch panels to allow switches to be inserted between panels. Cabling harnesses at the rear of the cabinet must not impinge on the area between the rack uprights to allow switches to be installed thr</w:t>
      </w:r>
      <w:r>
        <w:rPr>
          <w:rFonts w:ascii="Arial" w:hAnsi="Arial"/>
          <w:bCs/>
          <w:iCs/>
          <w:lang w:val="en-US"/>
        </w:rPr>
        <w:t>ough the full depth of the rack</w:t>
      </w:r>
    </w:p>
    <w:p w:rsidR="002D2533" w:rsidRPr="002D2533" w:rsidRDefault="002D2533" w:rsidP="002D2533">
      <w:pPr>
        <w:pStyle w:val="Left06"/>
        <w:ind w:left="-286"/>
        <w:jc w:val="left"/>
        <w:rPr>
          <w:rFonts w:ascii="Arial" w:hAnsi="Arial"/>
          <w:bCs/>
          <w:iCs/>
          <w:lang w:val="en-US"/>
        </w:rPr>
      </w:pPr>
    </w:p>
    <w:p w:rsidR="002D2533" w:rsidRPr="002D2533" w:rsidRDefault="002D2533" w:rsidP="002D2533">
      <w:pPr>
        <w:pStyle w:val="Left06"/>
        <w:ind w:left="-286"/>
        <w:jc w:val="left"/>
        <w:rPr>
          <w:rFonts w:ascii="Arial" w:hAnsi="Arial"/>
          <w:bCs/>
          <w:iCs/>
        </w:rPr>
      </w:pPr>
      <w:r w:rsidRPr="002D2533">
        <w:rPr>
          <w:rFonts w:ascii="Arial" w:hAnsi="Arial"/>
          <w:bCs/>
          <w:iCs/>
        </w:rPr>
        <w:t xml:space="preserve">Outlets in the 24-way patch panel </w:t>
      </w:r>
      <w:r w:rsidRPr="002D2533">
        <w:rPr>
          <w:rFonts w:ascii="Arial" w:hAnsi="Arial"/>
          <w:b/>
          <w:bCs/>
          <w:iCs/>
        </w:rPr>
        <w:t>ABOVE</w:t>
      </w:r>
      <w:r w:rsidRPr="002D2533">
        <w:rPr>
          <w:rFonts w:ascii="Arial" w:hAnsi="Arial"/>
          <w:bCs/>
          <w:iCs/>
        </w:rPr>
        <w:t xml:space="preserve"> the switch WILL be patched into the </w:t>
      </w:r>
      <w:r w:rsidRPr="002D2533">
        <w:rPr>
          <w:rFonts w:ascii="Arial" w:hAnsi="Arial"/>
          <w:b/>
          <w:bCs/>
          <w:iCs/>
        </w:rPr>
        <w:t>TOP</w:t>
      </w:r>
      <w:r w:rsidRPr="002D2533">
        <w:rPr>
          <w:rFonts w:ascii="Arial" w:hAnsi="Arial"/>
          <w:bCs/>
          <w:iCs/>
        </w:rPr>
        <w:t xml:space="preserve"> row of outlets on the 48-port switch</w:t>
      </w:r>
    </w:p>
    <w:p w:rsidR="002D2533" w:rsidRPr="002D2533" w:rsidRDefault="002D2533" w:rsidP="002D2533">
      <w:pPr>
        <w:pStyle w:val="Left06"/>
        <w:ind w:left="-142" w:hanging="144"/>
        <w:jc w:val="left"/>
        <w:rPr>
          <w:rFonts w:ascii="Arial" w:hAnsi="Arial"/>
          <w:bCs/>
          <w:iCs/>
        </w:rPr>
      </w:pPr>
    </w:p>
    <w:p w:rsidR="002D2533" w:rsidRDefault="002D2533" w:rsidP="002D2533">
      <w:pPr>
        <w:pStyle w:val="Left06"/>
        <w:ind w:left="-142" w:hanging="144"/>
        <w:jc w:val="left"/>
        <w:rPr>
          <w:rFonts w:ascii="Arial" w:hAnsi="Arial"/>
          <w:bCs/>
          <w:iCs/>
        </w:rPr>
      </w:pPr>
      <w:r w:rsidRPr="002D2533">
        <w:rPr>
          <w:rFonts w:ascii="Arial" w:hAnsi="Arial"/>
          <w:bCs/>
          <w:iCs/>
        </w:rPr>
        <w:t xml:space="preserve">Outlets in the 24-way patch panel </w:t>
      </w:r>
      <w:r w:rsidRPr="002D2533">
        <w:rPr>
          <w:rFonts w:ascii="Arial" w:hAnsi="Arial"/>
          <w:b/>
          <w:bCs/>
          <w:iCs/>
        </w:rPr>
        <w:t>BELOW</w:t>
      </w:r>
      <w:r w:rsidRPr="002D2533">
        <w:rPr>
          <w:rFonts w:ascii="Arial" w:hAnsi="Arial"/>
          <w:bCs/>
          <w:iCs/>
        </w:rPr>
        <w:t xml:space="preserve"> the switch WILL be patched into the </w:t>
      </w:r>
      <w:r w:rsidRPr="002D2533">
        <w:rPr>
          <w:rFonts w:ascii="Arial" w:hAnsi="Arial"/>
          <w:b/>
          <w:bCs/>
          <w:iCs/>
        </w:rPr>
        <w:t>BOTTOM</w:t>
      </w:r>
      <w:r w:rsidRPr="002D2533">
        <w:rPr>
          <w:rFonts w:ascii="Arial" w:hAnsi="Arial"/>
          <w:bCs/>
          <w:iCs/>
        </w:rPr>
        <w:t xml:space="preserve"> row o</w:t>
      </w:r>
      <w:r>
        <w:rPr>
          <w:rFonts w:ascii="Arial" w:hAnsi="Arial"/>
          <w:bCs/>
          <w:iCs/>
        </w:rPr>
        <w:t>f outlets</w:t>
      </w:r>
    </w:p>
    <w:p w:rsidR="002D2533" w:rsidRDefault="002D2533" w:rsidP="002D2533">
      <w:pPr>
        <w:pStyle w:val="Left06"/>
        <w:ind w:left="-142" w:hanging="144"/>
        <w:jc w:val="left"/>
        <w:rPr>
          <w:rFonts w:ascii="Arial" w:hAnsi="Arial"/>
          <w:bCs/>
          <w:iCs/>
        </w:rPr>
      </w:pPr>
      <w:r>
        <w:rPr>
          <w:rFonts w:ascii="Arial" w:hAnsi="Arial"/>
          <w:bCs/>
          <w:iCs/>
        </w:rPr>
        <w:t xml:space="preserve">On </w:t>
      </w:r>
      <w:r w:rsidRPr="002D2533">
        <w:rPr>
          <w:rFonts w:ascii="Arial" w:hAnsi="Arial"/>
          <w:bCs/>
          <w:iCs/>
        </w:rPr>
        <w:t>the 48-port switch as shown i</w:t>
      </w:r>
      <w:r>
        <w:rPr>
          <w:rFonts w:ascii="Arial" w:hAnsi="Arial"/>
          <w:bCs/>
          <w:iCs/>
        </w:rPr>
        <w:t>n the</w:t>
      </w:r>
      <w:r w:rsidRPr="002D2533">
        <w:rPr>
          <w:rFonts w:ascii="Arial" w:hAnsi="Arial"/>
          <w:bCs/>
          <w:iCs/>
        </w:rPr>
        <w:t>s</w:t>
      </w:r>
      <w:r>
        <w:rPr>
          <w:rFonts w:ascii="Arial" w:hAnsi="Arial"/>
          <w:bCs/>
          <w:iCs/>
        </w:rPr>
        <w:t>e</w:t>
      </w:r>
      <w:r w:rsidRPr="002D2533">
        <w:rPr>
          <w:rFonts w:ascii="Arial" w:hAnsi="Arial"/>
          <w:bCs/>
          <w:iCs/>
        </w:rPr>
        <w:t xml:space="preserve"> photograph</w:t>
      </w:r>
      <w:r>
        <w:rPr>
          <w:rFonts w:ascii="Arial" w:hAnsi="Arial"/>
          <w:bCs/>
          <w:iCs/>
        </w:rPr>
        <w:t>s</w:t>
      </w:r>
    </w:p>
    <w:p w:rsidR="002D2533" w:rsidRDefault="002D2533" w:rsidP="002D2533">
      <w:pPr>
        <w:pStyle w:val="Left06"/>
        <w:ind w:left="-142" w:hanging="144"/>
        <w:jc w:val="left"/>
        <w:rPr>
          <w:rFonts w:ascii="Arial" w:hAnsi="Arial"/>
          <w:bCs/>
          <w:iCs/>
        </w:rPr>
      </w:pPr>
    </w:p>
    <w:p w:rsidR="002D2533" w:rsidRDefault="002D2533" w:rsidP="002D2533">
      <w:pPr>
        <w:pStyle w:val="Left06"/>
        <w:ind w:left="-142" w:hanging="144"/>
        <w:jc w:val="left"/>
        <w:rPr>
          <w:rFonts w:ascii="Arial" w:hAnsi="Arial" w:cs="Arial"/>
          <w:bCs/>
          <w:iCs/>
          <w:color w:val="000000"/>
          <w:lang w:eastAsia="en-GB"/>
        </w:rPr>
      </w:pPr>
      <w:r w:rsidRPr="002D2533">
        <w:rPr>
          <w:rFonts w:ascii="Arial" w:hAnsi="Arial" w:cs="Arial"/>
          <w:bCs/>
          <w:iCs/>
          <w:color w:val="000000"/>
          <w:lang w:eastAsia="en-GB"/>
        </w:rPr>
        <w:t>Telephone outlets in the bottom of the rack WILL be routed via the cabl</w:t>
      </w:r>
      <w:r>
        <w:rPr>
          <w:rFonts w:ascii="Arial" w:hAnsi="Arial" w:cs="Arial"/>
          <w:bCs/>
          <w:iCs/>
          <w:color w:val="000000"/>
          <w:lang w:eastAsia="en-GB"/>
        </w:rPr>
        <w:t>e management strips adjacent to</w:t>
      </w:r>
    </w:p>
    <w:p w:rsidR="002D2533" w:rsidRDefault="002D2533" w:rsidP="002D2533">
      <w:pPr>
        <w:pStyle w:val="Left06"/>
        <w:ind w:left="-142" w:hanging="144"/>
        <w:jc w:val="left"/>
        <w:rPr>
          <w:rFonts w:ascii="Arial" w:hAnsi="Arial" w:cs="Arial"/>
          <w:bCs/>
          <w:iCs/>
          <w:color w:val="000000"/>
          <w:lang w:eastAsia="en-GB"/>
        </w:rPr>
      </w:pPr>
      <w:r w:rsidRPr="002D2533">
        <w:rPr>
          <w:rFonts w:ascii="Arial" w:hAnsi="Arial" w:cs="Arial"/>
          <w:bCs/>
          <w:iCs/>
          <w:color w:val="000000"/>
          <w:lang w:eastAsia="en-GB"/>
        </w:rPr>
        <w:t>relevant patch panel outlets.</w:t>
      </w:r>
    </w:p>
    <w:p w:rsidR="002D2533" w:rsidRDefault="002D2533" w:rsidP="002D2533">
      <w:pPr>
        <w:pStyle w:val="Left06"/>
        <w:ind w:left="-142" w:hanging="144"/>
        <w:jc w:val="left"/>
        <w:rPr>
          <w:rFonts w:ascii="Arial" w:hAnsi="Arial" w:cs="Arial"/>
          <w:bCs/>
          <w:iCs/>
          <w:color w:val="000000"/>
          <w:lang w:eastAsia="en-GB"/>
        </w:rPr>
      </w:pPr>
    </w:p>
    <w:p w:rsidR="002D2533" w:rsidRDefault="002D2533" w:rsidP="002D2533">
      <w:pPr>
        <w:pStyle w:val="Left06"/>
        <w:ind w:left="-142" w:hanging="144"/>
        <w:jc w:val="left"/>
        <w:rPr>
          <w:rFonts w:ascii="Arial" w:hAnsi="Arial" w:cs="Arial"/>
          <w:color w:val="000000"/>
        </w:rPr>
      </w:pPr>
      <w:r w:rsidRPr="002D2533">
        <w:rPr>
          <w:rFonts w:ascii="Arial" w:hAnsi="Arial" w:cs="Arial"/>
          <w:color w:val="000000"/>
        </w:rPr>
        <w:t>The contractor shall install M6 caged nuts in standard 1U configuration in the whole of the front 19</w:t>
      </w:r>
      <w:r>
        <w:rPr>
          <w:rFonts w:ascii="Arial" w:hAnsi="Arial" w:cs="Arial"/>
          <w:color w:val="000000"/>
        </w:rPr>
        <w:t xml:space="preserve"> </w:t>
      </w:r>
      <w:r w:rsidRPr="002D2533">
        <w:rPr>
          <w:rFonts w:ascii="Arial" w:hAnsi="Arial" w:cs="Arial"/>
          <w:color w:val="000000"/>
        </w:rPr>
        <w:t>inch</w:t>
      </w:r>
    </w:p>
    <w:p w:rsidR="002D2533" w:rsidRDefault="002D2533" w:rsidP="002D2533">
      <w:pPr>
        <w:pStyle w:val="Left06"/>
        <w:ind w:left="-142" w:hanging="144"/>
        <w:jc w:val="left"/>
        <w:rPr>
          <w:rFonts w:ascii="Arial" w:hAnsi="Arial" w:cs="Arial"/>
          <w:bCs/>
          <w:iCs/>
          <w:color w:val="000000"/>
          <w:lang w:eastAsia="en-GB"/>
        </w:rPr>
      </w:pPr>
      <w:r w:rsidRPr="002D2533">
        <w:rPr>
          <w:rFonts w:ascii="Arial" w:hAnsi="Arial" w:cs="Arial"/>
          <w:color w:val="000000"/>
        </w:rPr>
        <w:t>rack of all the cabinets, and supply an equivale</w:t>
      </w:r>
      <w:r>
        <w:rPr>
          <w:rFonts w:ascii="Arial" w:hAnsi="Arial" w:cs="Arial"/>
          <w:color w:val="000000"/>
        </w:rPr>
        <w:t>nt number of M6 steel pan</w:t>
      </w:r>
      <w:r w:rsidRPr="002D2533">
        <w:rPr>
          <w:rFonts w:ascii="Arial" w:hAnsi="Arial" w:cs="Arial"/>
          <w:color w:val="000000"/>
        </w:rPr>
        <w:t xml:space="preserve"> head 15mm long</w:t>
      </w:r>
      <w:r>
        <w:rPr>
          <w:rFonts w:ascii="Arial" w:hAnsi="Arial" w:cs="Arial"/>
          <w:color w:val="000000"/>
        </w:rPr>
        <w:t xml:space="preserve"> screws</w:t>
      </w:r>
    </w:p>
    <w:p w:rsidR="002D2533" w:rsidRDefault="002D2533" w:rsidP="002D2533">
      <w:pPr>
        <w:pStyle w:val="Left06"/>
        <w:ind w:left="-142" w:hanging="144"/>
        <w:jc w:val="left"/>
        <w:rPr>
          <w:rFonts w:ascii="Arial" w:hAnsi="Arial" w:cs="Arial"/>
          <w:bCs/>
          <w:iCs/>
          <w:color w:val="000000"/>
          <w:lang w:eastAsia="en-GB"/>
        </w:rPr>
      </w:pPr>
    </w:p>
    <w:p w:rsidR="002D2533" w:rsidRDefault="002D2533" w:rsidP="002D2533">
      <w:pPr>
        <w:pStyle w:val="Left06"/>
        <w:ind w:left="-142" w:hanging="144"/>
        <w:jc w:val="left"/>
        <w:rPr>
          <w:rFonts w:ascii="Arial" w:hAnsi="Arial" w:cs="Arial"/>
          <w:bCs/>
          <w:iCs/>
          <w:color w:val="000000"/>
          <w:lang w:eastAsia="en-GB"/>
        </w:rPr>
      </w:pPr>
    </w:p>
    <w:p w:rsidR="002D2533" w:rsidRDefault="002D2533" w:rsidP="002D2533">
      <w:pPr>
        <w:pStyle w:val="Left06"/>
        <w:ind w:left="-142" w:hanging="144"/>
        <w:jc w:val="left"/>
        <w:rPr>
          <w:rFonts w:ascii="Arial" w:hAnsi="Arial" w:cs="Arial"/>
          <w:b/>
          <w:color w:val="000000"/>
          <w:lang w:val="en-US"/>
        </w:rPr>
      </w:pPr>
      <w:r w:rsidRPr="009D0DD7">
        <w:rPr>
          <w:rFonts w:ascii="Arial" w:hAnsi="Arial" w:cs="Arial"/>
          <w:b/>
          <w:color w:val="000000"/>
        </w:rPr>
        <w:t>NOTE:</w:t>
      </w:r>
      <w:r>
        <w:rPr>
          <w:rFonts w:ascii="Arial" w:hAnsi="Arial" w:cs="Arial"/>
          <w:b/>
          <w:color w:val="000000"/>
        </w:rPr>
        <w:t xml:space="preserve"> </w:t>
      </w:r>
      <w:r w:rsidRPr="00C01EFE">
        <w:rPr>
          <w:rFonts w:ascii="Arial" w:hAnsi="Arial" w:cs="Arial"/>
          <w:b/>
          <w:color w:val="000000"/>
        </w:rPr>
        <w:t xml:space="preserve">It is essential that the </w:t>
      </w:r>
      <w:r w:rsidRPr="00C01EFE">
        <w:rPr>
          <w:rFonts w:ascii="Arial" w:hAnsi="Arial" w:cs="Arial"/>
          <w:b/>
          <w:color w:val="000000"/>
          <w:lang w:val="en-US"/>
        </w:rPr>
        <w:t>UTP cabling must not impinge on the insertion of</w:t>
      </w:r>
      <w:r>
        <w:rPr>
          <w:rFonts w:ascii="Arial" w:hAnsi="Arial" w:cs="Arial"/>
          <w:b/>
          <w:color w:val="000000"/>
          <w:lang w:val="en-US"/>
        </w:rPr>
        <w:t xml:space="preserve"> switches between</w:t>
      </w:r>
    </w:p>
    <w:p w:rsidR="002D2533" w:rsidRPr="00AC34A9" w:rsidRDefault="002D2533" w:rsidP="002D2533">
      <w:pPr>
        <w:pStyle w:val="Left06"/>
        <w:ind w:left="-142" w:hanging="144"/>
        <w:jc w:val="left"/>
        <w:rPr>
          <w:rFonts w:ascii="Arial" w:hAnsi="Arial" w:cs="Arial"/>
          <w:b/>
          <w:color w:val="000000"/>
          <w:lang w:val="en-US"/>
        </w:rPr>
      </w:pPr>
      <w:r>
        <w:rPr>
          <w:rFonts w:ascii="Arial" w:hAnsi="Arial" w:cs="Arial"/>
          <w:b/>
          <w:color w:val="000000"/>
          <w:lang w:val="en-US"/>
        </w:rPr>
        <w:t xml:space="preserve">            the UTP panels as shown in these photographs</w:t>
      </w:r>
    </w:p>
    <w:p w:rsidR="002D2533" w:rsidRDefault="002D2533" w:rsidP="002D2533">
      <w:pPr>
        <w:pStyle w:val="Left06"/>
        <w:ind w:left="-142" w:hanging="144"/>
        <w:rPr>
          <w:rFonts w:ascii="Arial" w:hAnsi="Arial"/>
          <w:b/>
        </w:rPr>
      </w:pPr>
    </w:p>
    <w:p w:rsidR="002D2533" w:rsidRDefault="002D2533" w:rsidP="00C2150F">
      <w:pPr>
        <w:pStyle w:val="Left06"/>
        <w:ind w:left="-142" w:hanging="144"/>
        <w:rPr>
          <w:rFonts w:ascii="Arial" w:hAnsi="Arial"/>
          <w:b/>
        </w:rPr>
      </w:pPr>
    </w:p>
    <w:p w:rsidR="00D57E63" w:rsidRDefault="00D57E63" w:rsidP="00C2150F">
      <w:pPr>
        <w:pStyle w:val="Left06"/>
        <w:ind w:left="-142" w:hanging="144"/>
        <w:rPr>
          <w:rFonts w:ascii="Arial" w:hAnsi="Arial"/>
          <w:b/>
        </w:rPr>
      </w:pPr>
    </w:p>
    <w:p w:rsidR="002E53F9" w:rsidRDefault="002E53F9" w:rsidP="00C2150F">
      <w:pPr>
        <w:pStyle w:val="Left06"/>
        <w:ind w:left="-142" w:hanging="144"/>
        <w:rPr>
          <w:rFonts w:ascii="Arial" w:hAnsi="Arial"/>
          <w:b/>
        </w:rPr>
      </w:pPr>
      <w:r>
        <w:rPr>
          <w:rFonts w:ascii="Arial" w:hAnsi="Arial"/>
          <w:b/>
        </w:rPr>
        <w:t>Document History</w:t>
      </w:r>
    </w:p>
    <w:p w:rsidR="00A86715" w:rsidRDefault="00A86715" w:rsidP="00C2150F">
      <w:pPr>
        <w:pStyle w:val="Left06"/>
        <w:ind w:left="-142" w:hanging="144"/>
        <w:rPr>
          <w:rFonts w:ascii="Arial" w:hAnsi="Arial"/>
          <w:b/>
        </w:rPr>
      </w:pPr>
    </w:p>
    <w:p w:rsidR="002E53F9" w:rsidRDefault="002E53F9" w:rsidP="00C2150F">
      <w:pPr>
        <w:pStyle w:val="Left06"/>
        <w:ind w:left="-142" w:hanging="144"/>
        <w:rPr>
          <w:rFonts w:ascii="Arial" w:hAnsi="Arial"/>
          <w:b/>
        </w:rPr>
      </w:pPr>
    </w:p>
    <w:tbl>
      <w:tblPr>
        <w:tblStyle w:val="TableGrid"/>
        <w:tblW w:w="9811" w:type="dxa"/>
        <w:tblInd w:w="-142" w:type="dxa"/>
        <w:tblLook w:val="04A0" w:firstRow="1" w:lastRow="0" w:firstColumn="1" w:lastColumn="0" w:noHBand="0" w:noVBand="1"/>
      </w:tblPr>
      <w:tblGrid>
        <w:gridCol w:w="988"/>
        <w:gridCol w:w="73"/>
        <w:gridCol w:w="1250"/>
        <w:gridCol w:w="1503"/>
        <w:gridCol w:w="4780"/>
        <w:gridCol w:w="1217"/>
      </w:tblGrid>
      <w:tr w:rsidR="00EA3D11" w:rsidTr="002D2533">
        <w:tc>
          <w:tcPr>
            <w:tcW w:w="988" w:type="dxa"/>
            <w:shd w:val="clear" w:color="auto" w:fill="76923C" w:themeFill="accent3" w:themeFillShade="BF"/>
          </w:tcPr>
          <w:p w:rsidR="00EA3D11" w:rsidRDefault="00EA3D11" w:rsidP="00C2150F">
            <w:pPr>
              <w:pStyle w:val="Left06"/>
              <w:ind w:left="0"/>
              <w:rPr>
                <w:rFonts w:ascii="Arial" w:hAnsi="Arial"/>
                <w:b/>
              </w:rPr>
            </w:pPr>
            <w:r>
              <w:rPr>
                <w:rFonts w:ascii="Arial" w:hAnsi="Arial"/>
                <w:b/>
              </w:rPr>
              <w:t>Version</w:t>
            </w:r>
          </w:p>
        </w:tc>
        <w:tc>
          <w:tcPr>
            <w:tcW w:w="1323" w:type="dxa"/>
            <w:gridSpan w:val="2"/>
            <w:shd w:val="clear" w:color="auto" w:fill="76923C" w:themeFill="accent3" w:themeFillShade="BF"/>
          </w:tcPr>
          <w:p w:rsidR="00EA3D11" w:rsidRDefault="00EA3D11" w:rsidP="00C2150F">
            <w:pPr>
              <w:pStyle w:val="Left06"/>
              <w:ind w:left="0"/>
              <w:rPr>
                <w:rFonts w:ascii="Arial" w:hAnsi="Arial"/>
                <w:b/>
              </w:rPr>
            </w:pPr>
            <w:r>
              <w:rPr>
                <w:rFonts w:ascii="Arial" w:hAnsi="Arial"/>
                <w:b/>
              </w:rPr>
              <w:t>Date</w:t>
            </w:r>
          </w:p>
        </w:tc>
        <w:tc>
          <w:tcPr>
            <w:tcW w:w="1503" w:type="dxa"/>
            <w:shd w:val="clear" w:color="auto" w:fill="76923C" w:themeFill="accent3" w:themeFillShade="BF"/>
          </w:tcPr>
          <w:p w:rsidR="00EA3D11" w:rsidRDefault="00EA3D11" w:rsidP="00C2150F">
            <w:pPr>
              <w:pStyle w:val="Left06"/>
              <w:ind w:left="0"/>
              <w:rPr>
                <w:rFonts w:ascii="Arial" w:hAnsi="Arial"/>
                <w:b/>
              </w:rPr>
            </w:pPr>
            <w:r>
              <w:rPr>
                <w:rFonts w:ascii="Arial" w:hAnsi="Arial"/>
                <w:b/>
              </w:rPr>
              <w:t>Responsible</w:t>
            </w:r>
          </w:p>
        </w:tc>
        <w:tc>
          <w:tcPr>
            <w:tcW w:w="4780" w:type="dxa"/>
            <w:shd w:val="clear" w:color="auto" w:fill="76923C" w:themeFill="accent3" w:themeFillShade="BF"/>
          </w:tcPr>
          <w:p w:rsidR="00EA3D11" w:rsidRDefault="00EA3D11" w:rsidP="00C2150F">
            <w:pPr>
              <w:pStyle w:val="Left06"/>
              <w:ind w:left="0"/>
              <w:rPr>
                <w:rFonts w:ascii="Arial" w:hAnsi="Arial"/>
                <w:b/>
              </w:rPr>
            </w:pPr>
            <w:r>
              <w:rPr>
                <w:rFonts w:ascii="Arial" w:hAnsi="Arial"/>
                <w:b/>
              </w:rPr>
              <w:t>Reason for change</w:t>
            </w:r>
          </w:p>
        </w:tc>
        <w:tc>
          <w:tcPr>
            <w:tcW w:w="1217" w:type="dxa"/>
            <w:shd w:val="clear" w:color="auto" w:fill="76923C" w:themeFill="accent3" w:themeFillShade="BF"/>
          </w:tcPr>
          <w:p w:rsidR="00EA3D11" w:rsidRDefault="00EA3D11" w:rsidP="00C2150F">
            <w:pPr>
              <w:pStyle w:val="Left06"/>
              <w:ind w:left="0"/>
              <w:rPr>
                <w:rFonts w:ascii="Arial" w:hAnsi="Arial"/>
                <w:b/>
              </w:rPr>
            </w:pPr>
            <w:r>
              <w:rPr>
                <w:rFonts w:ascii="Arial" w:hAnsi="Arial"/>
                <w:b/>
              </w:rPr>
              <w:t>Section</w:t>
            </w:r>
          </w:p>
        </w:tc>
      </w:tr>
      <w:tr w:rsidR="00EA3D11" w:rsidTr="002D2533">
        <w:tc>
          <w:tcPr>
            <w:tcW w:w="1061" w:type="dxa"/>
            <w:gridSpan w:val="2"/>
          </w:tcPr>
          <w:p w:rsidR="00EA3D11" w:rsidRPr="002243D3" w:rsidRDefault="00EA3D11" w:rsidP="00C2150F">
            <w:pPr>
              <w:pStyle w:val="Left06"/>
              <w:ind w:left="0"/>
              <w:rPr>
                <w:rFonts w:ascii="Arial" w:hAnsi="Arial"/>
                <w:sz w:val="18"/>
                <w:szCs w:val="18"/>
              </w:rPr>
            </w:pPr>
            <w:r w:rsidRPr="002243D3">
              <w:rPr>
                <w:rFonts w:ascii="Arial" w:hAnsi="Arial"/>
                <w:sz w:val="18"/>
                <w:szCs w:val="18"/>
              </w:rPr>
              <w:t>V4.04</w:t>
            </w:r>
          </w:p>
        </w:tc>
        <w:tc>
          <w:tcPr>
            <w:tcW w:w="1250" w:type="dxa"/>
          </w:tcPr>
          <w:p w:rsidR="00EA3D11" w:rsidRPr="002243D3" w:rsidRDefault="00EA3D11" w:rsidP="00C2150F">
            <w:pPr>
              <w:pStyle w:val="Left06"/>
              <w:ind w:left="0"/>
              <w:rPr>
                <w:rFonts w:ascii="Arial" w:hAnsi="Arial"/>
                <w:sz w:val="18"/>
                <w:szCs w:val="18"/>
              </w:rPr>
            </w:pPr>
            <w:r w:rsidRPr="002243D3">
              <w:rPr>
                <w:rFonts w:ascii="Arial" w:hAnsi="Arial"/>
                <w:sz w:val="18"/>
                <w:szCs w:val="18"/>
              </w:rPr>
              <w:t>15/12/2016</w:t>
            </w:r>
          </w:p>
        </w:tc>
        <w:tc>
          <w:tcPr>
            <w:tcW w:w="1503" w:type="dxa"/>
          </w:tcPr>
          <w:p w:rsidR="00EA3D11" w:rsidRPr="002243D3" w:rsidRDefault="00EA3D11" w:rsidP="00C2150F">
            <w:pPr>
              <w:pStyle w:val="Left06"/>
              <w:ind w:left="0"/>
              <w:rPr>
                <w:rFonts w:ascii="Arial" w:hAnsi="Arial"/>
                <w:sz w:val="18"/>
                <w:szCs w:val="18"/>
              </w:rPr>
            </w:pPr>
            <w:r w:rsidRPr="002243D3">
              <w:rPr>
                <w:rFonts w:ascii="Arial" w:hAnsi="Arial"/>
                <w:sz w:val="18"/>
                <w:szCs w:val="18"/>
              </w:rPr>
              <w:t>Andrew Fisher</w:t>
            </w:r>
          </w:p>
        </w:tc>
        <w:tc>
          <w:tcPr>
            <w:tcW w:w="4780" w:type="dxa"/>
          </w:tcPr>
          <w:p w:rsidR="00EA3D11" w:rsidRPr="002243D3" w:rsidRDefault="00EA3D11" w:rsidP="00C2150F">
            <w:pPr>
              <w:pStyle w:val="Left06"/>
              <w:ind w:left="0"/>
              <w:rPr>
                <w:rFonts w:ascii="Arial" w:hAnsi="Arial"/>
                <w:sz w:val="18"/>
                <w:szCs w:val="18"/>
              </w:rPr>
            </w:pPr>
            <w:r w:rsidRPr="002243D3">
              <w:rPr>
                <w:rFonts w:ascii="Arial" w:hAnsi="Arial"/>
                <w:sz w:val="18"/>
                <w:szCs w:val="18"/>
              </w:rPr>
              <w:t xml:space="preserve">Insert requirement for module outlet recovery </w:t>
            </w:r>
          </w:p>
        </w:tc>
        <w:tc>
          <w:tcPr>
            <w:tcW w:w="1217" w:type="dxa"/>
          </w:tcPr>
          <w:p w:rsidR="00EA3D11" w:rsidRPr="002243D3" w:rsidRDefault="00EA3D11" w:rsidP="00C2150F">
            <w:pPr>
              <w:pStyle w:val="Left06"/>
              <w:ind w:left="0"/>
              <w:rPr>
                <w:rFonts w:ascii="Arial" w:hAnsi="Arial"/>
                <w:sz w:val="18"/>
                <w:szCs w:val="18"/>
              </w:rPr>
            </w:pPr>
            <w:r w:rsidRPr="002243D3">
              <w:rPr>
                <w:rFonts w:ascii="Arial" w:hAnsi="Arial"/>
                <w:sz w:val="18"/>
                <w:szCs w:val="18"/>
              </w:rPr>
              <w:t>2.05</w:t>
            </w:r>
          </w:p>
        </w:tc>
      </w:tr>
      <w:tr w:rsidR="00EA3D11" w:rsidTr="002D2533">
        <w:tc>
          <w:tcPr>
            <w:tcW w:w="1061" w:type="dxa"/>
            <w:gridSpan w:val="2"/>
          </w:tcPr>
          <w:p w:rsidR="00EA3D11" w:rsidRPr="002243D3" w:rsidRDefault="00EA3D11" w:rsidP="00F630A1">
            <w:pPr>
              <w:pStyle w:val="Left06"/>
              <w:ind w:left="0"/>
              <w:rPr>
                <w:rFonts w:ascii="Arial" w:hAnsi="Arial"/>
                <w:sz w:val="18"/>
                <w:szCs w:val="18"/>
              </w:rPr>
            </w:pPr>
            <w:r w:rsidRPr="002243D3">
              <w:rPr>
                <w:rFonts w:ascii="Arial" w:hAnsi="Arial"/>
                <w:sz w:val="18"/>
                <w:szCs w:val="18"/>
              </w:rPr>
              <w:t>V4.04</w:t>
            </w:r>
          </w:p>
        </w:tc>
        <w:tc>
          <w:tcPr>
            <w:tcW w:w="1250" w:type="dxa"/>
          </w:tcPr>
          <w:p w:rsidR="00EA3D11" w:rsidRPr="002243D3" w:rsidRDefault="00EA3D11" w:rsidP="00F630A1">
            <w:pPr>
              <w:pStyle w:val="Left06"/>
              <w:ind w:left="0"/>
              <w:rPr>
                <w:rFonts w:ascii="Arial" w:hAnsi="Arial"/>
                <w:sz w:val="18"/>
                <w:szCs w:val="18"/>
              </w:rPr>
            </w:pPr>
            <w:r w:rsidRPr="002243D3">
              <w:rPr>
                <w:rFonts w:ascii="Arial" w:hAnsi="Arial"/>
                <w:sz w:val="18"/>
                <w:szCs w:val="18"/>
              </w:rPr>
              <w:t>10/03/2017</w:t>
            </w:r>
          </w:p>
        </w:tc>
        <w:tc>
          <w:tcPr>
            <w:tcW w:w="1503" w:type="dxa"/>
          </w:tcPr>
          <w:p w:rsidR="00EA3D11" w:rsidRPr="002243D3" w:rsidRDefault="00EA3D11" w:rsidP="00F630A1">
            <w:pPr>
              <w:rPr>
                <w:sz w:val="18"/>
                <w:szCs w:val="18"/>
              </w:rPr>
            </w:pPr>
            <w:r w:rsidRPr="002243D3">
              <w:rPr>
                <w:rFonts w:ascii="Arial" w:hAnsi="Arial"/>
                <w:sz w:val="18"/>
                <w:szCs w:val="18"/>
              </w:rPr>
              <w:t>Andrew Fisher</w:t>
            </w:r>
          </w:p>
        </w:tc>
        <w:tc>
          <w:tcPr>
            <w:tcW w:w="4780" w:type="dxa"/>
          </w:tcPr>
          <w:p w:rsidR="00EA3D11" w:rsidRPr="002243D3" w:rsidRDefault="00EA3D11" w:rsidP="00F630A1">
            <w:pPr>
              <w:pStyle w:val="Left06"/>
              <w:ind w:left="0"/>
              <w:rPr>
                <w:rFonts w:ascii="Arial" w:hAnsi="Arial"/>
                <w:sz w:val="18"/>
                <w:szCs w:val="18"/>
              </w:rPr>
            </w:pPr>
            <w:r w:rsidRPr="002243D3">
              <w:rPr>
                <w:rFonts w:ascii="Arial" w:hAnsi="Arial"/>
                <w:sz w:val="18"/>
                <w:szCs w:val="18"/>
              </w:rPr>
              <w:t>Added Wireless outlet installation</w:t>
            </w:r>
          </w:p>
        </w:tc>
        <w:tc>
          <w:tcPr>
            <w:tcW w:w="1217" w:type="dxa"/>
          </w:tcPr>
          <w:p w:rsidR="00EA3D11" w:rsidRPr="002243D3" w:rsidRDefault="00EA3D11" w:rsidP="00F630A1">
            <w:pPr>
              <w:pStyle w:val="Left06"/>
              <w:ind w:left="0"/>
              <w:rPr>
                <w:rFonts w:ascii="Arial" w:hAnsi="Arial"/>
                <w:sz w:val="18"/>
                <w:szCs w:val="18"/>
              </w:rPr>
            </w:pPr>
            <w:r w:rsidRPr="002243D3">
              <w:rPr>
                <w:rFonts w:ascii="Arial" w:hAnsi="Arial"/>
                <w:sz w:val="18"/>
                <w:szCs w:val="18"/>
              </w:rPr>
              <w:t>2.06</w:t>
            </w:r>
          </w:p>
        </w:tc>
      </w:tr>
      <w:tr w:rsidR="00EA3D11" w:rsidTr="002D2533">
        <w:tc>
          <w:tcPr>
            <w:tcW w:w="1061" w:type="dxa"/>
            <w:gridSpan w:val="2"/>
          </w:tcPr>
          <w:p w:rsidR="00EA3D11" w:rsidRPr="002243D3" w:rsidRDefault="00EA3D11" w:rsidP="00F630A1">
            <w:pPr>
              <w:pStyle w:val="Left06"/>
              <w:ind w:left="0"/>
              <w:rPr>
                <w:rFonts w:ascii="Arial" w:hAnsi="Arial"/>
                <w:sz w:val="18"/>
                <w:szCs w:val="18"/>
              </w:rPr>
            </w:pPr>
            <w:r w:rsidRPr="002243D3">
              <w:rPr>
                <w:rFonts w:ascii="Arial" w:hAnsi="Arial"/>
                <w:sz w:val="18"/>
                <w:szCs w:val="18"/>
              </w:rPr>
              <w:t>V5</w:t>
            </w:r>
            <w:r w:rsidR="003B1E1D" w:rsidRPr="002243D3">
              <w:rPr>
                <w:rFonts w:ascii="Arial" w:hAnsi="Arial"/>
                <w:sz w:val="18"/>
                <w:szCs w:val="18"/>
              </w:rPr>
              <w:t>.00</w:t>
            </w:r>
          </w:p>
        </w:tc>
        <w:tc>
          <w:tcPr>
            <w:tcW w:w="1250" w:type="dxa"/>
          </w:tcPr>
          <w:p w:rsidR="00EA3D11" w:rsidRPr="002243D3" w:rsidRDefault="00EA3D11" w:rsidP="00F630A1">
            <w:pPr>
              <w:pStyle w:val="Left06"/>
              <w:ind w:left="0"/>
              <w:rPr>
                <w:rFonts w:ascii="Arial" w:hAnsi="Arial"/>
                <w:sz w:val="18"/>
                <w:szCs w:val="18"/>
              </w:rPr>
            </w:pPr>
            <w:r w:rsidRPr="002243D3">
              <w:rPr>
                <w:rFonts w:ascii="Arial" w:hAnsi="Arial"/>
                <w:sz w:val="18"/>
                <w:szCs w:val="18"/>
              </w:rPr>
              <w:t>14/07/2017</w:t>
            </w:r>
          </w:p>
        </w:tc>
        <w:tc>
          <w:tcPr>
            <w:tcW w:w="1503" w:type="dxa"/>
          </w:tcPr>
          <w:p w:rsidR="00EA3D11" w:rsidRPr="002243D3" w:rsidRDefault="00EA3D11" w:rsidP="00F630A1">
            <w:pPr>
              <w:rPr>
                <w:sz w:val="18"/>
                <w:szCs w:val="18"/>
              </w:rPr>
            </w:pPr>
            <w:r w:rsidRPr="002243D3">
              <w:rPr>
                <w:rFonts w:ascii="Arial" w:hAnsi="Arial"/>
                <w:sz w:val="18"/>
                <w:szCs w:val="18"/>
              </w:rPr>
              <w:t>Andrew Fisher</w:t>
            </w:r>
          </w:p>
        </w:tc>
        <w:tc>
          <w:tcPr>
            <w:tcW w:w="4780" w:type="dxa"/>
          </w:tcPr>
          <w:p w:rsidR="00EA3D11" w:rsidRPr="002243D3" w:rsidRDefault="00EA3D11" w:rsidP="00F630A1">
            <w:pPr>
              <w:pStyle w:val="Left06"/>
              <w:ind w:left="0"/>
              <w:rPr>
                <w:rFonts w:ascii="Arial" w:hAnsi="Arial"/>
                <w:sz w:val="18"/>
                <w:szCs w:val="18"/>
              </w:rPr>
            </w:pPr>
            <w:r w:rsidRPr="002243D3">
              <w:rPr>
                <w:rFonts w:ascii="Arial" w:hAnsi="Arial"/>
                <w:sz w:val="18"/>
                <w:szCs w:val="18"/>
              </w:rPr>
              <w:t>Module Faceplate profile requirement change</w:t>
            </w:r>
          </w:p>
        </w:tc>
        <w:tc>
          <w:tcPr>
            <w:tcW w:w="1217" w:type="dxa"/>
          </w:tcPr>
          <w:p w:rsidR="00EA3D11" w:rsidRPr="002243D3" w:rsidRDefault="00EA3D11" w:rsidP="00F630A1">
            <w:pPr>
              <w:pStyle w:val="Left06"/>
              <w:ind w:left="0"/>
              <w:rPr>
                <w:rFonts w:ascii="Arial" w:hAnsi="Arial"/>
                <w:sz w:val="18"/>
                <w:szCs w:val="18"/>
              </w:rPr>
            </w:pPr>
            <w:r w:rsidRPr="002243D3">
              <w:rPr>
                <w:rFonts w:ascii="Arial" w:hAnsi="Arial"/>
                <w:sz w:val="18"/>
                <w:szCs w:val="18"/>
              </w:rPr>
              <w:t>2.02</w:t>
            </w:r>
          </w:p>
        </w:tc>
      </w:tr>
      <w:tr w:rsidR="00EA3D11" w:rsidTr="002D2533">
        <w:tc>
          <w:tcPr>
            <w:tcW w:w="1061" w:type="dxa"/>
            <w:gridSpan w:val="2"/>
          </w:tcPr>
          <w:p w:rsidR="00EA3D11" w:rsidRPr="002243D3" w:rsidRDefault="00EA3D11" w:rsidP="00F630A1">
            <w:pPr>
              <w:pStyle w:val="Left06"/>
              <w:ind w:left="0"/>
              <w:rPr>
                <w:rFonts w:ascii="Arial" w:hAnsi="Arial"/>
                <w:sz w:val="18"/>
                <w:szCs w:val="18"/>
              </w:rPr>
            </w:pPr>
            <w:r w:rsidRPr="002243D3">
              <w:rPr>
                <w:rFonts w:ascii="Arial" w:hAnsi="Arial"/>
                <w:sz w:val="18"/>
                <w:szCs w:val="18"/>
              </w:rPr>
              <w:t>V5</w:t>
            </w:r>
            <w:r w:rsidR="003B1E1D" w:rsidRPr="002243D3">
              <w:rPr>
                <w:rFonts w:ascii="Arial" w:hAnsi="Arial"/>
                <w:sz w:val="18"/>
                <w:szCs w:val="18"/>
              </w:rPr>
              <w:t>.00</w:t>
            </w:r>
          </w:p>
        </w:tc>
        <w:tc>
          <w:tcPr>
            <w:tcW w:w="1250" w:type="dxa"/>
          </w:tcPr>
          <w:p w:rsidR="00EA3D11" w:rsidRPr="002243D3" w:rsidRDefault="00EA3D11" w:rsidP="00F630A1">
            <w:pPr>
              <w:pStyle w:val="Left06"/>
              <w:ind w:left="0"/>
              <w:rPr>
                <w:rFonts w:ascii="Arial" w:hAnsi="Arial"/>
                <w:sz w:val="18"/>
                <w:szCs w:val="18"/>
              </w:rPr>
            </w:pPr>
            <w:r w:rsidRPr="002243D3">
              <w:rPr>
                <w:rFonts w:ascii="Arial" w:hAnsi="Arial"/>
                <w:sz w:val="18"/>
                <w:szCs w:val="18"/>
              </w:rPr>
              <w:t>14/07/2017</w:t>
            </w:r>
          </w:p>
        </w:tc>
        <w:tc>
          <w:tcPr>
            <w:tcW w:w="1503" w:type="dxa"/>
          </w:tcPr>
          <w:p w:rsidR="00EA3D11" w:rsidRPr="002243D3" w:rsidRDefault="00EA3D11" w:rsidP="00F630A1">
            <w:pPr>
              <w:rPr>
                <w:sz w:val="18"/>
                <w:szCs w:val="18"/>
              </w:rPr>
            </w:pPr>
            <w:r w:rsidRPr="002243D3">
              <w:rPr>
                <w:rFonts w:ascii="Arial" w:hAnsi="Arial"/>
                <w:sz w:val="18"/>
                <w:szCs w:val="18"/>
              </w:rPr>
              <w:t>Andrew Fisher</w:t>
            </w:r>
          </w:p>
        </w:tc>
        <w:tc>
          <w:tcPr>
            <w:tcW w:w="4780" w:type="dxa"/>
          </w:tcPr>
          <w:p w:rsidR="00EA3D11" w:rsidRPr="002243D3" w:rsidRDefault="00EA3D11" w:rsidP="00EA3D11">
            <w:pPr>
              <w:pStyle w:val="Left06"/>
              <w:ind w:left="0"/>
              <w:rPr>
                <w:rFonts w:ascii="Arial" w:hAnsi="Arial"/>
                <w:sz w:val="18"/>
                <w:szCs w:val="18"/>
              </w:rPr>
            </w:pPr>
            <w:r w:rsidRPr="002243D3">
              <w:rPr>
                <w:rFonts w:ascii="Arial" w:hAnsi="Arial"/>
                <w:sz w:val="18"/>
                <w:szCs w:val="18"/>
              </w:rPr>
              <w:t>No company information displayed on faceplates</w:t>
            </w:r>
          </w:p>
        </w:tc>
        <w:tc>
          <w:tcPr>
            <w:tcW w:w="1217" w:type="dxa"/>
          </w:tcPr>
          <w:p w:rsidR="00EA3D11" w:rsidRPr="002243D3" w:rsidRDefault="00EA3D11" w:rsidP="00F630A1">
            <w:pPr>
              <w:pStyle w:val="Left06"/>
              <w:ind w:left="0"/>
              <w:rPr>
                <w:rFonts w:ascii="Arial" w:hAnsi="Arial"/>
                <w:sz w:val="18"/>
                <w:szCs w:val="18"/>
              </w:rPr>
            </w:pPr>
            <w:r w:rsidRPr="002243D3">
              <w:rPr>
                <w:rFonts w:ascii="Arial" w:hAnsi="Arial"/>
                <w:sz w:val="18"/>
                <w:szCs w:val="18"/>
              </w:rPr>
              <w:t>2.02</w:t>
            </w:r>
          </w:p>
        </w:tc>
      </w:tr>
      <w:tr w:rsidR="00EA3D11" w:rsidTr="002D2533">
        <w:tc>
          <w:tcPr>
            <w:tcW w:w="1061" w:type="dxa"/>
            <w:gridSpan w:val="2"/>
          </w:tcPr>
          <w:p w:rsidR="00EA3D11" w:rsidRPr="002243D3" w:rsidRDefault="00EA3D11" w:rsidP="00EA3D11">
            <w:pPr>
              <w:pStyle w:val="Left06"/>
              <w:ind w:left="0"/>
              <w:rPr>
                <w:rFonts w:ascii="Arial" w:hAnsi="Arial"/>
                <w:sz w:val="18"/>
                <w:szCs w:val="18"/>
              </w:rPr>
            </w:pPr>
            <w:r w:rsidRPr="002243D3">
              <w:rPr>
                <w:rFonts w:ascii="Arial" w:hAnsi="Arial"/>
                <w:sz w:val="18"/>
                <w:szCs w:val="18"/>
              </w:rPr>
              <w:t>V5</w:t>
            </w:r>
            <w:r w:rsidR="003B1E1D" w:rsidRPr="002243D3">
              <w:rPr>
                <w:rFonts w:ascii="Arial" w:hAnsi="Arial"/>
                <w:sz w:val="18"/>
                <w:szCs w:val="18"/>
              </w:rPr>
              <w:t>.00</w:t>
            </w:r>
          </w:p>
        </w:tc>
        <w:tc>
          <w:tcPr>
            <w:tcW w:w="1250" w:type="dxa"/>
          </w:tcPr>
          <w:p w:rsidR="00EA3D11" w:rsidRPr="002243D3" w:rsidRDefault="00EA3D11" w:rsidP="00EA3D11">
            <w:pPr>
              <w:rPr>
                <w:sz w:val="18"/>
                <w:szCs w:val="18"/>
              </w:rPr>
            </w:pPr>
            <w:r w:rsidRPr="002243D3">
              <w:rPr>
                <w:rFonts w:ascii="Arial" w:hAnsi="Arial"/>
                <w:sz w:val="18"/>
                <w:szCs w:val="18"/>
              </w:rPr>
              <w:t>14/07/2017</w:t>
            </w:r>
          </w:p>
        </w:tc>
        <w:tc>
          <w:tcPr>
            <w:tcW w:w="1503" w:type="dxa"/>
          </w:tcPr>
          <w:p w:rsidR="00EA3D11" w:rsidRPr="002243D3" w:rsidRDefault="00EA3D11" w:rsidP="00EA3D11">
            <w:pPr>
              <w:rPr>
                <w:sz w:val="18"/>
                <w:szCs w:val="18"/>
              </w:rPr>
            </w:pPr>
            <w:r w:rsidRPr="002243D3">
              <w:rPr>
                <w:rFonts w:ascii="Arial" w:hAnsi="Arial"/>
                <w:sz w:val="18"/>
                <w:szCs w:val="18"/>
              </w:rPr>
              <w:t>Andrew Fisher</w:t>
            </w:r>
          </w:p>
        </w:tc>
        <w:tc>
          <w:tcPr>
            <w:tcW w:w="4780" w:type="dxa"/>
          </w:tcPr>
          <w:p w:rsidR="00EA3D11" w:rsidRPr="002243D3" w:rsidRDefault="00EA3D11" w:rsidP="00EA3D11">
            <w:pPr>
              <w:pStyle w:val="Left06"/>
              <w:ind w:left="0"/>
              <w:rPr>
                <w:rFonts w:ascii="Arial" w:hAnsi="Arial"/>
                <w:sz w:val="18"/>
                <w:szCs w:val="18"/>
              </w:rPr>
            </w:pPr>
            <w:r w:rsidRPr="002243D3">
              <w:rPr>
                <w:rFonts w:ascii="Arial" w:hAnsi="Arial"/>
                <w:sz w:val="18"/>
                <w:szCs w:val="18"/>
              </w:rPr>
              <w:t>Dimension changes for data cabinets</w:t>
            </w:r>
          </w:p>
        </w:tc>
        <w:tc>
          <w:tcPr>
            <w:tcW w:w="1217" w:type="dxa"/>
          </w:tcPr>
          <w:p w:rsidR="00EA3D11" w:rsidRPr="002243D3" w:rsidRDefault="00EA3D11" w:rsidP="00EA3D11">
            <w:pPr>
              <w:pStyle w:val="Left06"/>
              <w:ind w:left="0"/>
              <w:rPr>
                <w:rFonts w:ascii="Arial" w:hAnsi="Arial"/>
                <w:sz w:val="18"/>
                <w:szCs w:val="18"/>
              </w:rPr>
            </w:pPr>
            <w:r w:rsidRPr="002243D3">
              <w:rPr>
                <w:rFonts w:ascii="Arial" w:hAnsi="Arial"/>
                <w:sz w:val="18"/>
                <w:szCs w:val="18"/>
              </w:rPr>
              <w:t>2.09.1</w:t>
            </w:r>
          </w:p>
        </w:tc>
      </w:tr>
      <w:tr w:rsidR="00EA3D11" w:rsidTr="002D2533">
        <w:tc>
          <w:tcPr>
            <w:tcW w:w="1061" w:type="dxa"/>
            <w:gridSpan w:val="2"/>
          </w:tcPr>
          <w:p w:rsidR="00EA3D11" w:rsidRPr="002243D3" w:rsidRDefault="00EA3D11" w:rsidP="00EA3D11">
            <w:pPr>
              <w:pStyle w:val="Left06"/>
              <w:ind w:left="0"/>
              <w:rPr>
                <w:rFonts w:ascii="Arial" w:hAnsi="Arial"/>
                <w:sz w:val="18"/>
                <w:szCs w:val="18"/>
              </w:rPr>
            </w:pPr>
            <w:r w:rsidRPr="002243D3">
              <w:rPr>
                <w:rFonts w:ascii="Arial" w:hAnsi="Arial"/>
                <w:sz w:val="18"/>
                <w:szCs w:val="18"/>
              </w:rPr>
              <w:t>V5</w:t>
            </w:r>
            <w:r w:rsidR="003B1E1D" w:rsidRPr="002243D3">
              <w:rPr>
                <w:rFonts w:ascii="Arial" w:hAnsi="Arial"/>
                <w:sz w:val="18"/>
                <w:szCs w:val="18"/>
              </w:rPr>
              <w:t>.00</w:t>
            </w:r>
          </w:p>
        </w:tc>
        <w:tc>
          <w:tcPr>
            <w:tcW w:w="1250" w:type="dxa"/>
          </w:tcPr>
          <w:p w:rsidR="00EA3D11" w:rsidRPr="002243D3" w:rsidRDefault="00EA3D11" w:rsidP="00EA3D11">
            <w:pPr>
              <w:rPr>
                <w:sz w:val="18"/>
                <w:szCs w:val="18"/>
              </w:rPr>
            </w:pPr>
            <w:r w:rsidRPr="002243D3">
              <w:rPr>
                <w:rFonts w:ascii="Arial" w:hAnsi="Arial"/>
                <w:sz w:val="18"/>
                <w:szCs w:val="18"/>
              </w:rPr>
              <w:t>14/07/2017</w:t>
            </w:r>
          </w:p>
        </w:tc>
        <w:tc>
          <w:tcPr>
            <w:tcW w:w="1503" w:type="dxa"/>
          </w:tcPr>
          <w:p w:rsidR="00EA3D11" w:rsidRPr="002243D3" w:rsidRDefault="00EA3D11" w:rsidP="00EA3D11">
            <w:pPr>
              <w:rPr>
                <w:sz w:val="18"/>
                <w:szCs w:val="18"/>
              </w:rPr>
            </w:pPr>
            <w:r w:rsidRPr="002243D3">
              <w:rPr>
                <w:rFonts w:ascii="Arial" w:hAnsi="Arial"/>
                <w:sz w:val="18"/>
                <w:szCs w:val="18"/>
              </w:rPr>
              <w:t>Andrew Fisher</w:t>
            </w:r>
          </w:p>
        </w:tc>
        <w:tc>
          <w:tcPr>
            <w:tcW w:w="4780" w:type="dxa"/>
          </w:tcPr>
          <w:p w:rsidR="00EA3D11" w:rsidRPr="002243D3" w:rsidRDefault="00EA3D11" w:rsidP="00EA3D11">
            <w:pPr>
              <w:pStyle w:val="Left06"/>
              <w:ind w:left="0"/>
              <w:rPr>
                <w:rFonts w:ascii="Arial" w:hAnsi="Arial"/>
                <w:sz w:val="18"/>
                <w:szCs w:val="18"/>
              </w:rPr>
            </w:pPr>
            <w:r w:rsidRPr="002243D3">
              <w:rPr>
                <w:rFonts w:ascii="Arial" w:hAnsi="Arial"/>
                <w:sz w:val="18"/>
                <w:szCs w:val="18"/>
              </w:rPr>
              <w:t xml:space="preserve">DECT Base Station fitting requirements </w:t>
            </w:r>
          </w:p>
        </w:tc>
        <w:tc>
          <w:tcPr>
            <w:tcW w:w="1217" w:type="dxa"/>
          </w:tcPr>
          <w:p w:rsidR="00EA3D11" w:rsidRPr="002243D3" w:rsidRDefault="00EA3D11" w:rsidP="00EA3D11">
            <w:pPr>
              <w:pStyle w:val="Left06"/>
              <w:ind w:left="0"/>
              <w:rPr>
                <w:rFonts w:ascii="Arial" w:hAnsi="Arial"/>
                <w:sz w:val="18"/>
                <w:szCs w:val="18"/>
              </w:rPr>
            </w:pPr>
            <w:r w:rsidRPr="002243D3">
              <w:rPr>
                <w:rFonts w:ascii="Arial" w:hAnsi="Arial"/>
                <w:sz w:val="18"/>
                <w:szCs w:val="18"/>
              </w:rPr>
              <w:t>2.12.6</w:t>
            </w:r>
          </w:p>
        </w:tc>
      </w:tr>
      <w:tr w:rsidR="00EA3D11" w:rsidTr="002D2533">
        <w:tc>
          <w:tcPr>
            <w:tcW w:w="1061" w:type="dxa"/>
            <w:gridSpan w:val="2"/>
          </w:tcPr>
          <w:p w:rsidR="00EA3D11" w:rsidRPr="002243D3" w:rsidRDefault="00EA3D11" w:rsidP="00EA3D11">
            <w:pPr>
              <w:rPr>
                <w:sz w:val="18"/>
                <w:szCs w:val="18"/>
              </w:rPr>
            </w:pPr>
            <w:r w:rsidRPr="002243D3">
              <w:rPr>
                <w:rFonts w:ascii="Arial" w:hAnsi="Arial"/>
                <w:sz w:val="18"/>
                <w:szCs w:val="18"/>
              </w:rPr>
              <w:t>V5</w:t>
            </w:r>
            <w:r w:rsidR="003B1E1D" w:rsidRPr="002243D3">
              <w:rPr>
                <w:rFonts w:ascii="Arial" w:hAnsi="Arial"/>
                <w:sz w:val="18"/>
                <w:szCs w:val="18"/>
              </w:rPr>
              <w:t>.00</w:t>
            </w:r>
          </w:p>
        </w:tc>
        <w:tc>
          <w:tcPr>
            <w:tcW w:w="1250" w:type="dxa"/>
          </w:tcPr>
          <w:p w:rsidR="00EA3D11" w:rsidRPr="002243D3" w:rsidRDefault="00EA3D11" w:rsidP="00EA3D11">
            <w:pPr>
              <w:rPr>
                <w:sz w:val="18"/>
                <w:szCs w:val="18"/>
              </w:rPr>
            </w:pPr>
            <w:r w:rsidRPr="002243D3">
              <w:rPr>
                <w:rFonts w:ascii="Arial" w:hAnsi="Arial"/>
                <w:sz w:val="18"/>
                <w:szCs w:val="18"/>
              </w:rPr>
              <w:t>14/07/2017</w:t>
            </w:r>
          </w:p>
        </w:tc>
        <w:tc>
          <w:tcPr>
            <w:tcW w:w="1503" w:type="dxa"/>
          </w:tcPr>
          <w:p w:rsidR="00EA3D11" w:rsidRPr="002243D3" w:rsidRDefault="00EA3D11" w:rsidP="00EA3D11">
            <w:pPr>
              <w:rPr>
                <w:sz w:val="18"/>
                <w:szCs w:val="18"/>
              </w:rPr>
            </w:pPr>
            <w:r w:rsidRPr="002243D3">
              <w:rPr>
                <w:rFonts w:ascii="Arial" w:hAnsi="Arial"/>
                <w:sz w:val="18"/>
                <w:szCs w:val="18"/>
              </w:rPr>
              <w:t>Andrew Fisher</w:t>
            </w:r>
          </w:p>
        </w:tc>
        <w:tc>
          <w:tcPr>
            <w:tcW w:w="4780" w:type="dxa"/>
          </w:tcPr>
          <w:p w:rsidR="00EA3D11" w:rsidRPr="002243D3" w:rsidRDefault="00EA3D11" w:rsidP="00EA3D11">
            <w:pPr>
              <w:pStyle w:val="Left06"/>
              <w:ind w:left="0"/>
              <w:rPr>
                <w:rFonts w:ascii="Arial" w:hAnsi="Arial"/>
                <w:sz w:val="18"/>
                <w:szCs w:val="18"/>
              </w:rPr>
            </w:pPr>
            <w:r w:rsidRPr="002243D3">
              <w:rPr>
                <w:rFonts w:ascii="Arial" w:hAnsi="Arial"/>
                <w:sz w:val="18"/>
                <w:szCs w:val="18"/>
              </w:rPr>
              <w:t>Vertical cable management reduction 1U to each 6U</w:t>
            </w:r>
          </w:p>
        </w:tc>
        <w:tc>
          <w:tcPr>
            <w:tcW w:w="1217" w:type="dxa"/>
          </w:tcPr>
          <w:p w:rsidR="00EA3D11" w:rsidRPr="002243D3" w:rsidRDefault="00EA3D11" w:rsidP="00EA3D11">
            <w:pPr>
              <w:pStyle w:val="Left06"/>
              <w:ind w:left="0"/>
              <w:rPr>
                <w:rFonts w:ascii="Arial" w:hAnsi="Arial"/>
                <w:sz w:val="18"/>
                <w:szCs w:val="18"/>
              </w:rPr>
            </w:pPr>
            <w:r w:rsidRPr="002243D3">
              <w:rPr>
                <w:rFonts w:ascii="Arial" w:hAnsi="Arial"/>
                <w:sz w:val="18"/>
                <w:szCs w:val="18"/>
              </w:rPr>
              <w:t>2.10</w:t>
            </w:r>
          </w:p>
        </w:tc>
      </w:tr>
      <w:tr w:rsidR="00EA3D11" w:rsidTr="002D2533">
        <w:tc>
          <w:tcPr>
            <w:tcW w:w="1061" w:type="dxa"/>
            <w:gridSpan w:val="2"/>
          </w:tcPr>
          <w:p w:rsidR="00EA3D11" w:rsidRPr="002243D3" w:rsidRDefault="00EA3D11" w:rsidP="00EA3D11">
            <w:pPr>
              <w:rPr>
                <w:sz w:val="18"/>
                <w:szCs w:val="18"/>
              </w:rPr>
            </w:pPr>
            <w:r w:rsidRPr="002243D3">
              <w:rPr>
                <w:rFonts w:ascii="Arial" w:hAnsi="Arial"/>
                <w:sz w:val="18"/>
                <w:szCs w:val="18"/>
              </w:rPr>
              <w:t>V5</w:t>
            </w:r>
            <w:r w:rsidR="003B1E1D" w:rsidRPr="002243D3">
              <w:rPr>
                <w:rFonts w:ascii="Arial" w:hAnsi="Arial"/>
                <w:sz w:val="18"/>
                <w:szCs w:val="18"/>
              </w:rPr>
              <w:t>.00</w:t>
            </w:r>
          </w:p>
        </w:tc>
        <w:tc>
          <w:tcPr>
            <w:tcW w:w="1250" w:type="dxa"/>
          </w:tcPr>
          <w:p w:rsidR="00EA3D11" w:rsidRPr="002243D3" w:rsidRDefault="00EA3D11" w:rsidP="00EA3D11">
            <w:pPr>
              <w:rPr>
                <w:sz w:val="18"/>
                <w:szCs w:val="18"/>
              </w:rPr>
            </w:pPr>
            <w:r w:rsidRPr="002243D3">
              <w:rPr>
                <w:rFonts w:ascii="Arial" w:hAnsi="Arial"/>
                <w:sz w:val="18"/>
                <w:szCs w:val="18"/>
              </w:rPr>
              <w:t>14/07/2017</w:t>
            </w:r>
          </w:p>
        </w:tc>
        <w:tc>
          <w:tcPr>
            <w:tcW w:w="1503" w:type="dxa"/>
          </w:tcPr>
          <w:p w:rsidR="00EA3D11" w:rsidRPr="002243D3" w:rsidRDefault="00EA3D11" w:rsidP="00EA3D11">
            <w:pPr>
              <w:rPr>
                <w:sz w:val="18"/>
                <w:szCs w:val="18"/>
              </w:rPr>
            </w:pPr>
            <w:r w:rsidRPr="002243D3">
              <w:rPr>
                <w:rFonts w:ascii="Arial" w:hAnsi="Arial"/>
                <w:sz w:val="18"/>
                <w:szCs w:val="18"/>
              </w:rPr>
              <w:t>Andrew Fisher</w:t>
            </w:r>
          </w:p>
        </w:tc>
        <w:tc>
          <w:tcPr>
            <w:tcW w:w="4780" w:type="dxa"/>
          </w:tcPr>
          <w:p w:rsidR="00EA3D11" w:rsidRPr="002243D3" w:rsidRDefault="00EA3D11" w:rsidP="00EA3D11">
            <w:pPr>
              <w:pStyle w:val="Left06"/>
              <w:ind w:left="0"/>
              <w:rPr>
                <w:rFonts w:ascii="Arial" w:hAnsi="Arial"/>
                <w:sz w:val="18"/>
                <w:szCs w:val="18"/>
              </w:rPr>
            </w:pPr>
            <w:r w:rsidRPr="002243D3">
              <w:rPr>
                <w:rFonts w:ascii="Arial" w:hAnsi="Arial"/>
                <w:sz w:val="18"/>
                <w:szCs w:val="18"/>
              </w:rPr>
              <w:t>16A Power requirements for all data cabinets</w:t>
            </w:r>
          </w:p>
        </w:tc>
        <w:tc>
          <w:tcPr>
            <w:tcW w:w="1217" w:type="dxa"/>
          </w:tcPr>
          <w:p w:rsidR="00EA3D11" w:rsidRPr="002243D3" w:rsidRDefault="00EA3D11" w:rsidP="00EA3D11">
            <w:pPr>
              <w:pStyle w:val="Left06"/>
              <w:ind w:left="0"/>
              <w:rPr>
                <w:rFonts w:ascii="Arial" w:hAnsi="Arial"/>
                <w:sz w:val="18"/>
                <w:szCs w:val="18"/>
              </w:rPr>
            </w:pPr>
            <w:r w:rsidRPr="002243D3">
              <w:rPr>
                <w:rFonts w:ascii="Arial" w:hAnsi="Arial"/>
                <w:sz w:val="18"/>
                <w:szCs w:val="18"/>
              </w:rPr>
              <w:t>2.11.4</w:t>
            </w:r>
          </w:p>
        </w:tc>
      </w:tr>
      <w:tr w:rsidR="003B1E1D" w:rsidTr="002D2533">
        <w:tc>
          <w:tcPr>
            <w:tcW w:w="1061" w:type="dxa"/>
            <w:gridSpan w:val="2"/>
          </w:tcPr>
          <w:p w:rsidR="003B1E1D" w:rsidRPr="002243D3" w:rsidRDefault="003B1E1D" w:rsidP="003B1E1D">
            <w:pPr>
              <w:pStyle w:val="Left06"/>
              <w:ind w:left="0"/>
              <w:rPr>
                <w:rFonts w:ascii="Arial" w:hAnsi="Arial"/>
                <w:sz w:val="18"/>
                <w:szCs w:val="18"/>
              </w:rPr>
            </w:pPr>
            <w:r w:rsidRPr="002243D3">
              <w:rPr>
                <w:rFonts w:ascii="Arial" w:hAnsi="Arial"/>
                <w:sz w:val="18"/>
                <w:szCs w:val="18"/>
              </w:rPr>
              <w:t>V6.00</w:t>
            </w:r>
          </w:p>
        </w:tc>
        <w:tc>
          <w:tcPr>
            <w:tcW w:w="1250" w:type="dxa"/>
          </w:tcPr>
          <w:p w:rsidR="003B1E1D" w:rsidRPr="002243D3" w:rsidRDefault="003B1E1D" w:rsidP="003B1E1D">
            <w:pPr>
              <w:pStyle w:val="Left06"/>
              <w:ind w:left="0"/>
              <w:rPr>
                <w:rFonts w:ascii="Arial" w:hAnsi="Arial"/>
                <w:sz w:val="18"/>
                <w:szCs w:val="18"/>
              </w:rPr>
            </w:pPr>
            <w:r w:rsidRPr="002243D3">
              <w:rPr>
                <w:rFonts w:ascii="Arial" w:hAnsi="Arial"/>
                <w:sz w:val="18"/>
                <w:szCs w:val="18"/>
              </w:rPr>
              <w:t>18/07/2018</w:t>
            </w:r>
          </w:p>
        </w:tc>
        <w:tc>
          <w:tcPr>
            <w:tcW w:w="1503" w:type="dxa"/>
          </w:tcPr>
          <w:p w:rsidR="003B1E1D" w:rsidRPr="002243D3" w:rsidRDefault="003B1E1D" w:rsidP="003B1E1D">
            <w:pPr>
              <w:rPr>
                <w:sz w:val="18"/>
                <w:szCs w:val="18"/>
              </w:rPr>
            </w:pPr>
            <w:r w:rsidRPr="002243D3">
              <w:rPr>
                <w:rFonts w:ascii="Arial" w:hAnsi="Arial"/>
                <w:sz w:val="18"/>
                <w:szCs w:val="18"/>
              </w:rPr>
              <w:t>Andrew Fisher</w:t>
            </w:r>
          </w:p>
        </w:tc>
        <w:tc>
          <w:tcPr>
            <w:tcW w:w="4780" w:type="dxa"/>
          </w:tcPr>
          <w:p w:rsidR="003B1E1D" w:rsidRPr="002243D3" w:rsidRDefault="003B1E1D" w:rsidP="003B1E1D">
            <w:pPr>
              <w:pStyle w:val="Left06"/>
              <w:ind w:left="0"/>
              <w:rPr>
                <w:rFonts w:ascii="Arial" w:hAnsi="Arial"/>
                <w:sz w:val="18"/>
                <w:szCs w:val="18"/>
              </w:rPr>
            </w:pPr>
            <w:r w:rsidRPr="002243D3">
              <w:rPr>
                <w:rFonts w:ascii="Arial" w:hAnsi="Arial"/>
                <w:sz w:val="18"/>
                <w:szCs w:val="18"/>
              </w:rPr>
              <w:t>Preferred Cable Manufacturer</w:t>
            </w:r>
          </w:p>
        </w:tc>
        <w:tc>
          <w:tcPr>
            <w:tcW w:w="1217" w:type="dxa"/>
          </w:tcPr>
          <w:p w:rsidR="003B1E1D" w:rsidRPr="002243D3" w:rsidRDefault="003B1E1D" w:rsidP="003B1E1D">
            <w:pPr>
              <w:pStyle w:val="Left06"/>
              <w:ind w:left="0"/>
              <w:rPr>
                <w:rFonts w:ascii="Arial" w:hAnsi="Arial"/>
                <w:sz w:val="18"/>
                <w:szCs w:val="18"/>
              </w:rPr>
            </w:pPr>
            <w:r w:rsidRPr="002243D3">
              <w:rPr>
                <w:rFonts w:ascii="Arial" w:hAnsi="Arial"/>
                <w:sz w:val="18"/>
                <w:szCs w:val="18"/>
              </w:rPr>
              <w:t>1.01</w:t>
            </w:r>
          </w:p>
        </w:tc>
      </w:tr>
      <w:tr w:rsidR="003B1E1D" w:rsidRPr="00F630A1" w:rsidTr="002D2533">
        <w:tc>
          <w:tcPr>
            <w:tcW w:w="1061" w:type="dxa"/>
            <w:gridSpan w:val="2"/>
          </w:tcPr>
          <w:p w:rsidR="003B1E1D" w:rsidRPr="002243D3" w:rsidRDefault="003B1E1D" w:rsidP="00DD3489">
            <w:pPr>
              <w:pStyle w:val="Left06"/>
              <w:ind w:left="0"/>
              <w:rPr>
                <w:rFonts w:ascii="Arial" w:hAnsi="Arial"/>
                <w:sz w:val="18"/>
                <w:szCs w:val="18"/>
              </w:rPr>
            </w:pPr>
            <w:r w:rsidRPr="002243D3">
              <w:rPr>
                <w:rFonts w:ascii="Arial" w:hAnsi="Arial"/>
                <w:sz w:val="18"/>
                <w:szCs w:val="18"/>
              </w:rPr>
              <w:t>V6.00</w:t>
            </w:r>
          </w:p>
        </w:tc>
        <w:tc>
          <w:tcPr>
            <w:tcW w:w="1250" w:type="dxa"/>
          </w:tcPr>
          <w:p w:rsidR="003B1E1D" w:rsidRPr="002243D3" w:rsidRDefault="003B1E1D" w:rsidP="00DD3489">
            <w:pPr>
              <w:pStyle w:val="Left06"/>
              <w:ind w:left="0"/>
              <w:rPr>
                <w:rFonts w:ascii="Arial" w:hAnsi="Arial"/>
                <w:sz w:val="18"/>
                <w:szCs w:val="18"/>
              </w:rPr>
            </w:pPr>
            <w:r w:rsidRPr="002243D3">
              <w:rPr>
                <w:rFonts w:ascii="Arial" w:hAnsi="Arial"/>
                <w:sz w:val="18"/>
                <w:szCs w:val="18"/>
              </w:rPr>
              <w:t>18/07/2018</w:t>
            </w:r>
          </w:p>
        </w:tc>
        <w:tc>
          <w:tcPr>
            <w:tcW w:w="1503" w:type="dxa"/>
          </w:tcPr>
          <w:p w:rsidR="003B1E1D" w:rsidRPr="002243D3" w:rsidRDefault="003B1E1D" w:rsidP="00DD3489">
            <w:pPr>
              <w:rPr>
                <w:sz w:val="18"/>
                <w:szCs w:val="18"/>
              </w:rPr>
            </w:pPr>
            <w:r w:rsidRPr="002243D3">
              <w:rPr>
                <w:rFonts w:ascii="Arial" w:hAnsi="Arial"/>
                <w:sz w:val="18"/>
                <w:szCs w:val="18"/>
              </w:rPr>
              <w:t>Andrew Fisher</w:t>
            </w:r>
          </w:p>
        </w:tc>
        <w:tc>
          <w:tcPr>
            <w:tcW w:w="4780" w:type="dxa"/>
          </w:tcPr>
          <w:p w:rsidR="003B1E1D" w:rsidRPr="002243D3" w:rsidRDefault="003B1E1D" w:rsidP="00DD3489">
            <w:pPr>
              <w:pStyle w:val="Left06"/>
              <w:ind w:left="0"/>
              <w:rPr>
                <w:rFonts w:ascii="Arial" w:hAnsi="Arial"/>
                <w:sz w:val="18"/>
                <w:szCs w:val="18"/>
              </w:rPr>
            </w:pPr>
            <w:r w:rsidRPr="002243D3">
              <w:rPr>
                <w:rFonts w:ascii="Arial" w:hAnsi="Arial"/>
                <w:sz w:val="18"/>
                <w:szCs w:val="18"/>
              </w:rPr>
              <w:t>Standards Regulation Update</w:t>
            </w:r>
          </w:p>
        </w:tc>
        <w:tc>
          <w:tcPr>
            <w:tcW w:w="1217" w:type="dxa"/>
          </w:tcPr>
          <w:p w:rsidR="003B1E1D" w:rsidRPr="002243D3" w:rsidRDefault="003B1E1D" w:rsidP="00DD3489">
            <w:pPr>
              <w:pStyle w:val="Left06"/>
              <w:ind w:left="0"/>
              <w:rPr>
                <w:rFonts w:ascii="Arial" w:hAnsi="Arial"/>
                <w:sz w:val="18"/>
                <w:szCs w:val="18"/>
              </w:rPr>
            </w:pPr>
            <w:r w:rsidRPr="002243D3">
              <w:rPr>
                <w:rFonts w:ascii="Arial" w:hAnsi="Arial"/>
                <w:sz w:val="18"/>
                <w:szCs w:val="18"/>
              </w:rPr>
              <w:t>1.03</w:t>
            </w:r>
          </w:p>
        </w:tc>
      </w:tr>
      <w:tr w:rsidR="002243D3" w:rsidTr="002D2533">
        <w:tc>
          <w:tcPr>
            <w:tcW w:w="1061" w:type="dxa"/>
            <w:gridSpan w:val="2"/>
          </w:tcPr>
          <w:p w:rsidR="002243D3" w:rsidRPr="002243D3" w:rsidRDefault="002243D3" w:rsidP="002243D3">
            <w:pPr>
              <w:pStyle w:val="Left06"/>
              <w:ind w:left="0"/>
              <w:rPr>
                <w:rFonts w:ascii="Arial" w:hAnsi="Arial"/>
                <w:sz w:val="18"/>
                <w:szCs w:val="18"/>
              </w:rPr>
            </w:pPr>
            <w:r w:rsidRPr="002243D3">
              <w:rPr>
                <w:rFonts w:ascii="Arial" w:hAnsi="Arial"/>
                <w:sz w:val="18"/>
                <w:szCs w:val="18"/>
              </w:rPr>
              <w:t>V6.00</w:t>
            </w:r>
          </w:p>
        </w:tc>
        <w:tc>
          <w:tcPr>
            <w:tcW w:w="1250" w:type="dxa"/>
          </w:tcPr>
          <w:p w:rsidR="002243D3" w:rsidRPr="002243D3" w:rsidRDefault="002243D3" w:rsidP="002243D3">
            <w:pPr>
              <w:pStyle w:val="Left06"/>
              <w:ind w:left="0"/>
              <w:rPr>
                <w:rFonts w:ascii="Arial" w:hAnsi="Arial"/>
                <w:sz w:val="18"/>
                <w:szCs w:val="18"/>
              </w:rPr>
            </w:pPr>
            <w:r w:rsidRPr="002243D3">
              <w:rPr>
                <w:rFonts w:ascii="Arial" w:hAnsi="Arial"/>
                <w:sz w:val="18"/>
                <w:szCs w:val="18"/>
              </w:rPr>
              <w:t>18/07/2018</w:t>
            </w:r>
          </w:p>
        </w:tc>
        <w:tc>
          <w:tcPr>
            <w:tcW w:w="1503" w:type="dxa"/>
          </w:tcPr>
          <w:p w:rsidR="002243D3" w:rsidRPr="002243D3" w:rsidRDefault="002243D3" w:rsidP="002243D3">
            <w:pPr>
              <w:rPr>
                <w:sz w:val="18"/>
                <w:szCs w:val="18"/>
              </w:rPr>
            </w:pPr>
            <w:r w:rsidRPr="002243D3">
              <w:rPr>
                <w:rFonts w:ascii="Arial" w:hAnsi="Arial"/>
                <w:sz w:val="18"/>
                <w:szCs w:val="18"/>
              </w:rPr>
              <w:t>Andrew Fisher</w:t>
            </w:r>
          </w:p>
        </w:tc>
        <w:tc>
          <w:tcPr>
            <w:tcW w:w="4780" w:type="dxa"/>
          </w:tcPr>
          <w:p w:rsidR="002243D3" w:rsidRPr="002243D3" w:rsidRDefault="002243D3" w:rsidP="002243D3">
            <w:pPr>
              <w:pStyle w:val="Left06"/>
              <w:ind w:left="0"/>
              <w:rPr>
                <w:rFonts w:ascii="Arial" w:hAnsi="Arial"/>
                <w:sz w:val="18"/>
                <w:szCs w:val="18"/>
              </w:rPr>
            </w:pPr>
            <w:r w:rsidRPr="002243D3">
              <w:rPr>
                <w:rFonts w:ascii="Arial" w:hAnsi="Arial"/>
                <w:sz w:val="18"/>
                <w:szCs w:val="18"/>
              </w:rPr>
              <w:t>Lot</w:t>
            </w:r>
            <w:r w:rsidR="0018588C">
              <w:rPr>
                <w:rFonts w:ascii="Arial" w:hAnsi="Arial"/>
                <w:sz w:val="18"/>
                <w:szCs w:val="18"/>
              </w:rPr>
              <w:t xml:space="preserve"> 2</w:t>
            </w:r>
            <w:r w:rsidRPr="002243D3">
              <w:rPr>
                <w:rFonts w:ascii="Arial" w:hAnsi="Arial"/>
                <w:sz w:val="18"/>
                <w:szCs w:val="18"/>
              </w:rPr>
              <w:t xml:space="preserve"> </w:t>
            </w:r>
            <w:r w:rsidR="0018588C">
              <w:rPr>
                <w:rFonts w:ascii="Arial" w:hAnsi="Arial"/>
                <w:sz w:val="18"/>
                <w:szCs w:val="18"/>
              </w:rPr>
              <w:t>change to include Advantex as a Connectix</w:t>
            </w:r>
            <w:r w:rsidRPr="002243D3">
              <w:rPr>
                <w:rFonts w:ascii="Arial" w:hAnsi="Arial"/>
                <w:sz w:val="18"/>
                <w:szCs w:val="18"/>
              </w:rPr>
              <w:t xml:space="preserve"> installer</w:t>
            </w:r>
          </w:p>
        </w:tc>
        <w:tc>
          <w:tcPr>
            <w:tcW w:w="1217" w:type="dxa"/>
          </w:tcPr>
          <w:p w:rsidR="002243D3" w:rsidRPr="002243D3" w:rsidRDefault="0018588C" w:rsidP="002243D3">
            <w:pPr>
              <w:pStyle w:val="Left06"/>
              <w:ind w:left="0"/>
              <w:rPr>
                <w:rFonts w:ascii="Arial" w:hAnsi="Arial"/>
                <w:sz w:val="18"/>
                <w:szCs w:val="18"/>
              </w:rPr>
            </w:pPr>
            <w:r>
              <w:rPr>
                <w:rFonts w:ascii="Arial" w:hAnsi="Arial"/>
                <w:sz w:val="18"/>
                <w:szCs w:val="18"/>
              </w:rPr>
              <w:t>5.02</w:t>
            </w:r>
          </w:p>
        </w:tc>
      </w:tr>
      <w:tr w:rsidR="002243D3" w:rsidTr="002D2533">
        <w:tc>
          <w:tcPr>
            <w:tcW w:w="1061" w:type="dxa"/>
            <w:gridSpan w:val="2"/>
          </w:tcPr>
          <w:p w:rsidR="002243D3" w:rsidRPr="002243D3" w:rsidRDefault="0018588C" w:rsidP="002243D3">
            <w:pPr>
              <w:pStyle w:val="Left06"/>
              <w:ind w:left="0"/>
              <w:rPr>
                <w:rFonts w:ascii="Arial" w:hAnsi="Arial"/>
                <w:sz w:val="18"/>
                <w:szCs w:val="18"/>
              </w:rPr>
            </w:pPr>
            <w:r>
              <w:rPr>
                <w:rFonts w:ascii="Arial" w:hAnsi="Arial"/>
                <w:sz w:val="18"/>
                <w:szCs w:val="18"/>
              </w:rPr>
              <w:t>V6.00</w:t>
            </w:r>
          </w:p>
        </w:tc>
        <w:tc>
          <w:tcPr>
            <w:tcW w:w="1250" w:type="dxa"/>
          </w:tcPr>
          <w:p w:rsidR="002243D3" w:rsidRPr="002243D3" w:rsidRDefault="0018588C" w:rsidP="002243D3">
            <w:pPr>
              <w:pStyle w:val="Left06"/>
              <w:ind w:left="0"/>
              <w:rPr>
                <w:rFonts w:ascii="Arial" w:hAnsi="Arial"/>
                <w:sz w:val="18"/>
                <w:szCs w:val="18"/>
              </w:rPr>
            </w:pPr>
            <w:r>
              <w:rPr>
                <w:rFonts w:ascii="Arial" w:hAnsi="Arial"/>
                <w:sz w:val="18"/>
                <w:szCs w:val="18"/>
              </w:rPr>
              <w:t>18/07/2018</w:t>
            </w:r>
          </w:p>
        </w:tc>
        <w:tc>
          <w:tcPr>
            <w:tcW w:w="1503" w:type="dxa"/>
          </w:tcPr>
          <w:p w:rsidR="002243D3" w:rsidRPr="0018588C" w:rsidRDefault="0018588C" w:rsidP="002243D3">
            <w:pPr>
              <w:rPr>
                <w:rFonts w:ascii="Arial" w:hAnsi="Arial" w:cs="Arial"/>
                <w:sz w:val="18"/>
                <w:szCs w:val="18"/>
              </w:rPr>
            </w:pPr>
            <w:r w:rsidRPr="0018588C">
              <w:rPr>
                <w:rFonts w:ascii="Arial" w:hAnsi="Arial" w:cs="Arial"/>
                <w:sz w:val="18"/>
                <w:szCs w:val="18"/>
              </w:rPr>
              <w:t>Andrew Fisher</w:t>
            </w:r>
          </w:p>
        </w:tc>
        <w:tc>
          <w:tcPr>
            <w:tcW w:w="4780" w:type="dxa"/>
          </w:tcPr>
          <w:p w:rsidR="002243D3" w:rsidRPr="0018588C" w:rsidRDefault="0018588C" w:rsidP="002243D3">
            <w:pPr>
              <w:pStyle w:val="Left06"/>
              <w:ind w:left="0"/>
              <w:rPr>
                <w:rFonts w:ascii="Arial" w:hAnsi="Arial" w:cs="Arial"/>
                <w:sz w:val="18"/>
                <w:szCs w:val="18"/>
              </w:rPr>
            </w:pPr>
            <w:r>
              <w:rPr>
                <w:rFonts w:ascii="Arial" w:hAnsi="Arial" w:cs="Arial"/>
                <w:sz w:val="18"/>
                <w:szCs w:val="18"/>
              </w:rPr>
              <w:t>Smartcard Access Control requirement</w:t>
            </w:r>
          </w:p>
        </w:tc>
        <w:tc>
          <w:tcPr>
            <w:tcW w:w="1217" w:type="dxa"/>
          </w:tcPr>
          <w:p w:rsidR="002243D3" w:rsidRPr="0018588C" w:rsidRDefault="001871CD" w:rsidP="002243D3">
            <w:pPr>
              <w:pStyle w:val="Left06"/>
              <w:ind w:left="0"/>
              <w:rPr>
                <w:rFonts w:ascii="Arial" w:hAnsi="Arial" w:cs="Arial"/>
                <w:sz w:val="18"/>
                <w:szCs w:val="18"/>
              </w:rPr>
            </w:pPr>
            <w:r>
              <w:rPr>
                <w:rFonts w:ascii="Arial" w:hAnsi="Arial" w:cs="Arial"/>
                <w:sz w:val="18"/>
                <w:szCs w:val="18"/>
              </w:rPr>
              <w:t>2.11.6</w:t>
            </w:r>
          </w:p>
        </w:tc>
      </w:tr>
      <w:tr w:rsidR="00037D3A" w:rsidTr="002D2533">
        <w:tc>
          <w:tcPr>
            <w:tcW w:w="1061" w:type="dxa"/>
            <w:gridSpan w:val="2"/>
          </w:tcPr>
          <w:p w:rsidR="00037D3A" w:rsidRPr="002243D3" w:rsidRDefault="00037D3A" w:rsidP="00037D3A">
            <w:pPr>
              <w:pStyle w:val="Left06"/>
              <w:ind w:left="0"/>
              <w:rPr>
                <w:rFonts w:ascii="Arial" w:hAnsi="Arial"/>
                <w:sz w:val="18"/>
                <w:szCs w:val="18"/>
              </w:rPr>
            </w:pPr>
            <w:r>
              <w:rPr>
                <w:rFonts w:ascii="Arial" w:hAnsi="Arial"/>
                <w:sz w:val="18"/>
                <w:szCs w:val="18"/>
              </w:rPr>
              <w:t>V6.00</w:t>
            </w:r>
          </w:p>
        </w:tc>
        <w:tc>
          <w:tcPr>
            <w:tcW w:w="1250" w:type="dxa"/>
          </w:tcPr>
          <w:p w:rsidR="00037D3A" w:rsidRPr="002243D3" w:rsidRDefault="00037D3A" w:rsidP="00037D3A">
            <w:pPr>
              <w:pStyle w:val="Left06"/>
              <w:ind w:left="0"/>
              <w:rPr>
                <w:rFonts w:ascii="Arial" w:hAnsi="Arial"/>
                <w:sz w:val="18"/>
                <w:szCs w:val="18"/>
              </w:rPr>
            </w:pPr>
            <w:r>
              <w:rPr>
                <w:rFonts w:ascii="Arial" w:hAnsi="Arial"/>
                <w:sz w:val="18"/>
                <w:szCs w:val="18"/>
              </w:rPr>
              <w:t>18/07/2018</w:t>
            </w:r>
          </w:p>
        </w:tc>
        <w:tc>
          <w:tcPr>
            <w:tcW w:w="1503" w:type="dxa"/>
          </w:tcPr>
          <w:p w:rsidR="00037D3A" w:rsidRPr="0018588C" w:rsidRDefault="00037D3A" w:rsidP="00037D3A">
            <w:pPr>
              <w:rPr>
                <w:rFonts w:ascii="Arial" w:hAnsi="Arial" w:cs="Arial"/>
                <w:sz w:val="18"/>
                <w:szCs w:val="18"/>
              </w:rPr>
            </w:pPr>
            <w:r w:rsidRPr="0018588C">
              <w:rPr>
                <w:rFonts w:ascii="Arial" w:hAnsi="Arial" w:cs="Arial"/>
                <w:sz w:val="18"/>
                <w:szCs w:val="18"/>
              </w:rPr>
              <w:t>Andrew Fisher</w:t>
            </w:r>
          </w:p>
        </w:tc>
        <w:tc>
          <w:tcPr>
            <w:tcW w:w="4780" w:type="dxa"/>
          </w:tcPr>
          <w:p w:rsidR="00037D3A" w:rsidRPr="0018588C" w:rsidRDefault="00A21131" w:rsidP="00037D3A">
            <w:pPr>
              <w:pStyle w:val="Left06"/>
              <w:ind w:left="0"/>
              <w:rPr>
                <w:rFonts w:ascii="Arial" w:hAnsi="Arial" w:cs="Arial"/>
                <w:sz w:val="18"/>
                <w:szCs w:val="18"/>
              </w:rPr>
            </w:pPr>
            <w:r>
              <w:rPr>
                <w:rFonts w:ascii="Arial" w:hAnsi="Arial" w:cs="Arial"/>
                <w:sz w:val="18"/>
                <w:szCs w:val="18"/>
              </w:rPr>
              <w:t>Patch lead colour requirements</w:t>
            </w:r>
          </w:p>
        </w:tc>
        <w:tc>
          <w:tcPr>
            <w:tcW w:w="1217" w:type="dxa"/>
          </w:tcPr>
          <w:p w:rsidR="00037D3A" w:rsidRPr="0018588C" w:rsidRDefault="00A21131" w:rsidP="00037D3A">
            <w:pPr>
              <w:pStyle w:val="Left06"/>
              <w:ind w:left="0"/>
              <w:rPr>
                <w:rFonts w:ascii="Arial" w:hAnsi="Arial" w:cs="Arial"/>
                <w:sz w:val="18"/>
                <w:szCs w:val="18"/>
              </w:rPr>
            </w:pPr>
            <w:r>
              <w:rPr>
                <w:rFonts w:ascii="Arial" w:hAnsi="Arial" w:cs="Arial"/>
                <w:sz w:val="18"/>
                <w:szCs w:val="18"/>
              </w:rPr>
              <w:t>2.08</w:t>
            </w:r>
          </w:p>
        </w:tc>
      </w:tr>
      <w:tr w:rsidR="002D2533" w:rsidTr="002D2533">
        <w:tc>
          <w:tcPr>
            <w:tcW w:w="1061" w:type="dxa"/>
            <w:gridSpan w:val="2"/>
          </w:tcPr>
          <w:p w:rsidR="002D2533" w:rsidRPr="002243D3" w:rsidRDefault="002D2533" w:rsidP="002D2533">
            <w:pPr>
              <w:pStyle w:val="Left06"/>
              <w:ind w:left="0"/>
              <w:rPr>
                <w:rFonts w:ascii="Arial" w:hAnsi="Arial"/>
                <w:sz w:val="18"/>
                <w:szCs w:val="18"/>
              </w:rPr>
            </w:pPr>
            <w:r>
              <w:rPr>
                <w:rFonts w:ascii="Arial" w:hAnsi="Arial"/>
                <w:sz w:val="18"/>
                <w:szCs w:val="18"/>
              </w:rPr>
              <w:t>V6.00</w:t>
            </w:r>
          </w:p>
        </w:tc>
        <w:tc>
          <w:tcPr>
            <w:tcW w:w="1250" w:type="dxa"/>
          </w:tcPr>
          <w:p w:rsidR="002D2533" w:rsidRPr="002243D3" w:rsidRDefault="002D2533" w:rsidP="002D2533">
            <w:pPr>
              <w:pStyle w:val="Left06"/>
              <w:ind w:left="0"/>
              <w:rPr>
                <w:rFonts w:ascii="Arial" w:hAnsi="Arial"/>
                <w:sz w:val="18"/>
                <w:szCs w:val="18"/>
              </w:rPr>
            </w:pPr>
            <w:r>
              <w:rPr>
                <w:rFonts w:ascii="Arial" w:hAnsi="Arial"/>
                <w:sz w:val="18"/>
                <w:szCs w:val="18"/>
              </w:rPr>
              <w:t>18/07/2018</w:t>
            </w:r>
          </w:p>
        </w:tc>
        <w:tc>
          <w:tcPr>
            <w:tcW w:w="1503" w:type="dxa"/>
          </w:tcPr>
          <w:p w:rsidR="002D2533" w:rsidRPr="0018588C" w:rsidRDefault="002D2533" w:rsidP="002D2533">
            <w:pPr>
              <w:rPr>
                <w:rFonts w:ascii="Arial" w:hAnsi="Arial" w:cs="Arial"/>
                <w:sz w:val="18"/>
                <w:szCs w:val="18"/>
              </w:rPr>
            </w:pPr>
            <w:r w:rsidRPr="0018588C">
              <w:rPr>
                <w:rFonts w:ascii="Arial" w:hAnsi="Arial" w:cs="Arial"/>
                <w:sz w:val="18"/>
                <w:szCs w:val="18"/>
              </w:rPr>
              <w:t>Andrew Fisher</w:t>
            </w:r>
          </w:p>
        </w:tc>
        <w:tc>
          <w:tcPr>
            <w:tcW w:w="4780" w:type="dxa"/>
          </w:tcPr>
          <w:p w:rsidR="002D2533" w:rsidRPr="0018588C" w:rsidRDefault="002D2533" w:rsidP="002D2533">
            <w:pPr>
              <w:pStyle w:val="Left06"/>
              <w:ind w:left="0"/>
              <w:rPr>
                <w:rFonts w:ascii="Arial" w:hAnsi="Arial" w:cs="Arial"/>
                <w:sz w:val="18"/>
                <w:szCs w:val="18"/>
              </w:rPr>
            </w:pPr>
            <w:r>
              <w:rPr>
                <w:rFonts w:ascii="Arial" w:hAnsi="Arial" w:cs="Arial"/>
                <w:sz w:val="18"/>
                <w:szCs w:val="18"/>
              </w:rPr>
              <w:t>High Density Patching Detail</w:t>
            </w:r>
          </w:p>
        </w:tc>
        <w:tc>
          <w:tcPr>
            <w:tcW w:w="1217" w:type="dxa"/>
          </w:tcPr>
          <w:p w:rsidR="002D2533" w:rsidRPr="0018588C" w:rsidRDefault="002D2533" w:rsidP="002D2533">
            <w:pPr>
              <w:pStyle w:val="Left06"/>
              <w:ind w:left="0"/>
              <w:rPr>
                <w:rFonts w:ascii="Arial" w:hAnsi="Arial" w:cs="Arial"/>
                <w:sz w:val="18"/>
                <w:szCs w:val="18"/>
              </w:rPr>
            </w:pPr>
            <w:r>
              <w:rPr>
                <w:rFonts w:ascii="Arial" w:hAnsi="Arial" w:cs="Arial"/>
                <w:sz w:val="18"/>
                <w:szCs w:val="18"/>
              </w:rPr>
              <w:t>Appendix 3</w:t>
            </w:r>
          </w:p>
        </w:tc>
      </w:tr>
      <w:tr w:rsidR="002D2533" w:rsidTr="002D2533">
        <w:tc>
          <w:tcPr>
            <w:tcW w:w="1061" w:type="dxa"/>
            <w:gridSpan w:val="2"/>
          </w:tcPr>
          <w:p w:rsidR="002D2533" w:rsidRPr="002243D3" w:rsidRDefault="002D2533" w:rsidP="002D2533">
            <w:pPr>
              <w:pStyle w:val="Left06"/>
              <w:ind w:left="0"/>
              <w:rPr>
                <w:rFonts w:ascii="Arial" w:hAnsi="Arial"/>
                <w:sz w:val="18"/>
                <w:szCs w:val="18"/>
              </w:rPr>
            </w:pPr>
          </w:p>
        </w:tc>
        <w:tc>
          <w:tcPr>
            <w:tcW w:w="1250" w:type="dxa"/>
          </w:tcPr>
          <w:p w:rsidR="002D2533" w:rsidRPr="002243D3" w:rsidRDefault="002D2533" w:rsidP="002D2533">
            <w:pPr>
              <w:pStyle w:val="Left06"/>
              <w:ind w:left="0"/>
              <w:rPr>
                <w:rFonts w:ascii="Arial" w:hAnsi="Arial"/>
                <w:sz w:val="18"/>
                <w:szCs w:val="18"/>
              </w:rPr>
            </w:pPr>
          </w:p>
        </w:tc>
        <w:tc>
          <w:tcPr>
            <w:tcW w:w="1503" w:type="dxa"/>
          </w:tcPr>
          <w:p w:rsidR="002D2533" w:rsidRPr="0018588C" w:rsidRDefault="002D2533" w:rsidP="002D2533">
            <w:pPr>
              <w:pStyle w:val="Left06"/>
              <w:ind w:left="0"/>
              <w:rPr>
                <w:rFonts w:ascii="Arial" w:hAnsi="Arial" w:cs="Arial"/>
                <w:sz w:val="18"/>
                <w:szCs w:val="18"/>
              </w:rPr>
            </w:pPr>
          </w:p>
        </w:tc>
        <w:tc>
          <w:tcPr>
            <w:tcW w:w="4780" w:type="dxa"/>
          </w:tcPr>
          <w:p w:rsidR="002D2533" w:rsidRPr="0018588C" w:rsidRDefault="002D2533" w:rsidP="002D2533">
            <w:pPr>
              <w:pStyle w:val="Left06"/>
              <w:ind w:left="0"/>
              <w:rPr>
                <w:rFonts w:ascii="Arial" w:hAnsi="Arial" w:cs="Arial"/>
                <w:sz w:val="18"/>
                <w:szCs w:val="18"/>
              </w:rPr>
            </w:pPr>
          </w:p>
        </w:tc>
        <w:tc>
          <w:tcPr>
            <w:tcW w:w="1217" w:type="dxa"/>
          </w:tcPr>
          <w:p w:rsidR="002D2533" w:rsidRPr="0018588C" w:rsidRDefault="002D2533" w:rsidP="002D2533">
            <w:pPr>
              <w:pStyle w:val="Left06"/>
              <w:ind w:left="0"/>
              <w:rPr>
                <w:rFonts w:ascii="Arial" w:hAnsi="Arial" w:cs="Arial"/>
                <w:sz w:val="18"/>
                <w:szCs w:val="18"/>
              </w:rPr>
            </w:pPr>
          </w:p>
        </w:tc>
      </w:tr>
      <w:tr w:rsidR="002D2533" w:rsidTr="002D2533">
        <w:tc>
          <w:tcPr>
            <w:tcW w:w="1061" w:type="dxa"/>
            <w:gridSpan w:val="2"/>
          </w:tcPr>
          <w:p w:rsidR="002D2533" w:rsidRPr="002243D3" w:rsidRDefault="002D2533" w:rsidP="002D2533">
            <w:pPr>
              <w:pStyle w:val="Left06"/>
              <w:ind w:left="0"/>
              <w:rPr>
                <w:rFonts w:ascii="Arial" w:hAnsi="Arial"/>
                <w:sz w:val="18"/>
                <w:szCs w:val="18"/>
              </w:rPr>
            </w:pPr>
          </w:p>
        </w:tc>
        <w:tc>
          <w:tcPr>
            <w:tcW w:w="1250" w:type="dxa"/>
          </w:tcPr>
          <w:p w:rsidR="002D2533" w:rsidRPr="002243D3" w:rsidRDefault="002D2533" w:rsidP="002D2533">
            <w:pPr>
              <w:pStyle w:val="Left06"/>
              <w:ind w:left="0"/>
              <w:rPr>
                <w:rFonts w:ascii="Arial" w:hAnsi="Arial"/>
                <w:sz w:val="18"/>
                <w:szCs w:val="18"/>
              </w:rPr>
            </w:pPr>
          </w:p>
        </w:tc>
        <w:tc>
          <w:tcPr>
            <w:tcW w:w="1503" w:type="dxa"/>
          </w:tcPr>
          <w:p w:rsidR="002D2533" w:rsidRPr="0018588C" w:rsidRDefault="002D2533" w:rsidP="002D2533">
            <w:pPr>
              <w:pStyle w:val="Left06"/>
              <w:ind w:left="0"/>
              <w:rPr>
                <w:rFonts w:ascii="Arial" w:hAnsi="Arial" w:cs="Arial"/>
                <w:sz w:val="18"/>
                <w:szCs w:val="18"/>
              </w:rPr>
            </w:pPr>
          </w:p>
        </w:tc>
        <w:tc>
          <w:tcPr>
            <w:tcW w:w="4780" w:type="dxa"/>
          </w:tcPr>
          <w:p w:rsidR="002D2533" w:rsidRPr="0018588C" w:rsidRDefault="002D2533" w:rsidP="002D2533">
            <w:pPr>
              <w:pStyle w:val="Left06"/>
              <w:ind w:left="0"/>
              <w:rPr>
                <w:rFonts w:ascii="Arial" w:hAnsi="Arial" w:cs="Arial"/>
                <w:sz w:val="18"/>
                <w:szCs w:val="18"/>
              </w:rPr>
            </w:pPr>
          </w:p>
        </w:tc>
        <w:tc>
          <w:tcPr>
            <w:tcW w:w="1217" w:type="dxa"/>
          </w:tcPr>
          <w:p w:rsidR="002D2533" w:rsidRPr="0018588C" w:rsidRDefault="002D2533" w:rsidP="002D2533">
            <w:pPr>
              <w:pStyle w:val="Left06"/>
              <w:ind w:left="0"/>
              <w:rPr>
                <w:rFonts w:ascii="Arial" w:hAnsi="Arial" w:cs="Arial"/>
                <w:sz w:val="18"/>
                <w:szCs w:val="18"/>
              </w:rPr>
            </w:pPr>
          </w:p>
        </w:tc>
      </w:tr>
      <w:tr w:rsidR="002D2533" w:rsidTr="002D2533">
        <w:tc>
          <w:tcPr>
            <w:tcW w:w="1061" w:type="dxa"/>
            <w:gridSpan w:val="2"/>
          </w:tcPr>
          <w:p w:rsidR="002D2533" w:rsidRPr="002243D3" w:rsidRDefault="002D2533" w:rsidP="002D2533">
            <w:pPr>
              <w:pStyle w:val="Left06"/>
              <w:ind w:left="0"/>
              <w:rPr>
                <w:rFonts w:ascii="Arial" w:hAnsi="Arial"/>
                <w:sz w:val="18"/>
                <w:szCs w:val="18"/>
              </w:rPr>
            </w:pPr>
          </w:p>
        </w:tc>
        <w:tc>
          <w:tcPr>
            <w:tcW w:w="1250" w:type="dxa"/>
          </w:tcPr>
          <w:p w:rsidR="002D2533" w:rsidRPr="002243D3" w:rsidRDefault="002D2533" w:rsidP="002D2533">
            <w:pPr>
              <w:pStyle w:val="Left06"/>
              <w:ind w:left="0"/>
              <w:rPr>
                <w:rFonts w:ascii="Arial" w:hAnsi="Arial"/>
                <w:sz w:val="18"/>
                <w:szCs w:val="18"/>
              </w:rPr>
            </w:pPr>
          </w:p>
        </w:tc>
        <w:tc>
          <w:tcPr>
            <w:tcW w:w="1503" w:type="dxa"/>
          </w:tcPr>
          <w:p w:rsidR="002D2533" w:rsidRPr="0018588C" w:rsidRDefault="002D2533" w:rsidP="002D2533">
            <w:pPr>
              <w:pStyle w:val="Left06"/>
              <w:ind w:left="0"/>
              <w:rPr>
                <w:rFonts w:ascii="Arial" w:hAnsi="Arial" w:cs="Arial"/>
                <w:sz w:val="18"/>
                <w:szCs w:val="18"/>
              </w:rPr>
            </w:pPr>
          </w:p>
        </w:tc>
        <w:tc>
          <w:tcPr>
            <w:tcW w:w="4780" w:type="dxa"/>
          </w:tcPr>
          <w:p w:rsidR="002D2533" w:rsidRPr="0018588C" w:rsidRDefault="002D2533" w:rsidP="002D2533">
            <w:pPr>
              <w:pStyle w:val="Left06"/>
              <w:ind w:left="0"/>
              <w:rPr>
                <w:rFonts w:ascii="Arial" w:hAnsi="Arial" w:cs="Arial"/>
                <w:sz w:val="18"/>
                <w:szCs w:val="18"/>
              </w:rPr>
            </w:pPr>
          </w:p>
        </w:tc>
        <w:tc>
          <w:tcPr>
            <w:tcW w:w="1217" w:type="dxa"/>
          </w:tcPr>
          <w:p w:rsidR="002D2533" w:rsidRPr="0018588C" w:rsidRDefault="002D2533" w:rsidP="002D2533">
            <w:pPr>
              <w:pStyle w:val="Left06"/>
              <w:ind w:left="0"/>
              <w:rPr>
                <w:rFonts w:ascii="Arial" w:hAnsi="Arial" w:cs="Arial"/>
                <w:sz w:val="18"/>
                <w:szCs w:val="18"/>
              </w:rPr>
            </w:pPr>
          </w:p>
        </w:tc>
      </w:tr>
      <w:tr w:rsidR="002D2533" w:rsidTr="002D2533">
        <w:tc>
          <w:tcPr>
            <w:tcW w:w="1061" w:type="dxa"/>
            <w:gridSpan w:val="2"/>
          </w:tcPr>
          <w:p w:rsidR="002D2533" w:rsidRPr="002243D3" w:rsidRDefault="002D2533" w:rsidP="002D2533">
            <w:pPr>
              <w:pStyle w:val="Left06"/>
              <w:ind w:left="0"/>
              <w:rPr>
                <w:rFonts w:ascii="Arial" w:hAnsi="Arial"/>
                <w:sz w:val="18"/>
                <w:szCs w:val="18"/>
              </w:rPr>
            </w:pPr>
          </w:p>
        </w:tc>
        <w:tc>
          <w:tcPr>
            <w:tcW w:w="1250" w:type="dxa"/>
          </w:tcPr>
          <w:p w:rsidR="002D2533" w:rsidRPr="002243D3" w:rsidRDefault="002D2533" w:rsidP="002D2533">
            <w:pPr>
              <w:pStyle w:val="Left06"/>
              <w:ind w:left="0"/>
              <w:rPr>
                <w:rFonts w:ascii="Arial" w:hAnsi="Arial"/>
                <w:sz w:val="18"/>
                <w:szCs w:val="18"/>
              </w:rPr>
            </w:pPr>
          </w:p>
        </w:tc>
        <w:tc>
          <w:tcPr>
            <w:tcW w:w="1503" w:type="dxa"/>
          </w:tcPr>
          <w:p w:rsidR="002D2533" w:rsidRPr="0018588C" w:rsidRDefault="002D2533" w:rsidP="002D2533">
            <w:pPr>
              <w:pStyle w:val="Left06"/>
              <w:ind w:left="0"/>
              <w:rPr>
                <w:rFonts w:ascii="Arial" w:hAnsi="Arial" w:cs="Arial"/>
                <w:sz w:val="18"/>
                <w:szCs w:val="18"/>
              </w:rPr>
            </w:pPr>
          </w:p>
        </w:tc>
        <w:tc>
          <w:tcPr>
            <w:tcW w:w="4780" w:type="dxa"/>
          </w:tcPr>
          <w:p w:rsidR="002D2533" w:rsidRPr="0018588C" w:rsidRDefault="002D2533" w:rsidP="002D2533">
            <w:pPr>
              <w:pStyle w:val="Left06"/>
              <w:ind w:left="0"/>
              <w:rPr>
                <w:rFonts w:ascii="Arial" w:hAnsi="Arial" w:cs="Arial"/>
                <w:sz w:val="18"/>
                <w:szCs w:val="18"/>
              </w:rPr>
            </w:pPr>
          </w:p>
        </w:tc>
        <w:tc>
          <w:tcPr>
            <w:tcW w:w="1217" w:type="dxa"/>
          </w:tcPr>
          <w:p w:rsidR="002D2533" w:rsidRPr="0018588C" w:rsidRDefault="002D2533" w:rsidP="002D2533">
            <w:pPr>
              <w:pStyle w:val="Left06"/>
              <w:ind w:left="0"/>
              <w:rPr>
                <w:rFonts w:ascii="Arial" w:hAnsi="Arial" w:cs="Arial"/>
                <w:sz w:val="18"/>
                <w:szCs w:val="18"/>
              </w:rPr>
            </w:pPr>
          </w:p>
        </w:tc>
      </w:tr>
    </w:tbl>
    <w:p w:rsidR="002E53F9" w:rsidRPr="00882BED" w:rsidRDefault="002E53F9" w:rsidP="00C2150F">
      <w:pPr>
        <w:pStyle w:val="Left06"/>
        <w:ind w:left="-142" w:hanging="144"/>
        <w:rPr>
          <w:rFonts w:ascii="Arial" w:hAnsi="Arial"/>
          <w:b/>
        </w:rPr>
      </w:pPr>
    </w:p>
    <w:sectPr w:rsidR="002E53F9" w:rsidRPr="00882BED" w:rsidSect="00843460">
      <w:footerReference w:type="even" r:id="rId13"/>
      <w:footerReference w:type="default" r:id="rId14"/>
      <w:type w:val="continuous"/>
      <w:pgSz w:w="11909" w:h="16834" w:code="9"/>
      <w:pgMar w:top="1440" w:right="1440" w:bottom="1440" w:left="1440" w:header="720" w:footer="1021"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108" w:rsidRDefault="00D81108">
      <w:r>
        <w:separator/>
      </w:r>
    </w:p>
  </w:endnote>
  <w:endnote w:type="continuationSeparator" w:id="0">
    <w:p w:rsidR="00D81108" w:rsidRDefault="00D81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108" w:rsidRDefault="00D81108" w:rsidP="00B13B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81108" w:rsidRDefault="00D81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108" w:rsidRDefault="00D81108" w:rsidP="00B13B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520F7">
      <w:rPr>
        <w:rStyle w:val="PageNumber"/>
        <w:noProof/>
      </w:rPr>
      <w:t>4</w:t>
    </w:r>
    <w:r>
      <w:rPr>
        <w:rStyle w:val="PageNumber"/>
      </w:rPr>
      <w:fldChar w:fldCharType="end"/>
    </w:r>
  </w:p>
  <w:p w:rsidR="00D81108" w:rsidRDefault="00D81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108" w:rsidRDefault="00D81108">
      <w:r>
        <w:separator/>
      </w:r>
    </w:p>
  </w:footnote>
  <w:footnote w:type="continuationSeparator" w:id="0">
    <w:p w:rsidR="00D81108" w:rsidRDefault="00D811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738F6FE"/>
    <w:lvl w:ilvl="0">
      <w:start w:val="1"/>
      <w:numFmt w:val="none"/>
      <w:lvlText w:val="1002"/>
      <w:lvlJc w:val="left"/>
      <w:pPr>
        <w:tabs>
          <w:tab w:val="num" w:pos="855"/>
        </w:tabs>
        <w:ind w:left="855" w:hanging="495"/>
      </w:pPr>
      <w:rPr>
        <w:rFonts w:cs="Times New Roman" w:hint="default"/>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15:restartNumberingAfterBreak="0">
    <w:nsid w:val="00782D3F"/>
    <w:multiLevelType w:val="multilevel"/>
    <w:tmpl w:val="E598ACEC"/>
    <w:lvl w:ilvl="0">
      <w:start w:val="1"/>
      <w:numFmt w:val="decimal"/>
      <w:lvlText w:val="100%1"/>
      <w:lvlJc w:val="left"/>
      <w:pPr>
        <w:tabs>
          <w:tab w:val="num" w:pos="720"/>
        </w:tabs>
        <w:ind w:left="720" w:hanging="360"/>
      </w:pPr>
      <w:rPr>
        <w:rFonts w:cs="Times New Roman" w:hint="default"/>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 w15:restartNumberingAfterBreak="0">
    <w:nsid w:val="030F02BB"/>
    <w:multiLevelType w:val="multilevel"/>
    <w:tmpl w:val="DB5C0400"/>
    <w:lvl w:ilvl="0">
      <w:start w:val="3"/>
      <w:numFmt w:val="decimal"/>
      <w:lvlText w:val="%1"/>
      <w:lvlJc w:val="left"/>
      <w:pPr>
        <w:tabs>
          <w:tab w:val="num" w:pos="375"/>
        </w:tabs>
        <w:ind w:left="375" w:hanging="375"/>
      </w:pPr>
      <w:rPr>
        <w:rFonts w:cs="Times New Roman" w:hint="default"/>
      </w:rPr>
    </w:lvl>
    <w:lvl w:ilvl="1">
      <w:start w:val="2"/>
      <w:numFmt w:val="decimalZero"/>
      <w:lvlText w:val="%1.%2"/>
      <w:lvlJc w:val="left"/>
      <w:pPr>
        <w:tabs>
          <w:tab w:val="num" w:pos="735"/>
        </w:tabs>
        <w:ind w:left="735" w:hanging="37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 w15:restartNumberingAfterBreak="0">
    <w:nsid w:val="03A04BAA"/>
    <w:multiLevelType w:val="multilevel"/>
    <w:tmpl w:val="D354D71E"/>
    <w:lvl w:ilvl="0">
      <w:start w:val="4000"/>
      <w:numFmt w:val="decimal"/>
      <w:lvlText w:val="%1."/>
      <w:lvlJc w:val="left"/>
      <w:pPr>
        <w:tabs>
          <w:tab w:val="num" w:pos="855"/>
        </w:tabs>
        <w:ind w:left="855" w:hanging="495"/>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FA44C06"/>
    <w:multiLevelType w:val="multilevel"/>
    <w:tmpl w:val="5D98003C"/>
    <w:lvl w:ilvl="0">
      <w:start w:val="1001"/>
      <w:numFmt w:val="decimal"/>
      <w:lvlText w:val="%1."/>
      <w:lvlJc w:val="left"/>
      <w:pPr>
        <w:tabs>
          <w:tab w:val="num" w:pos="921"/>
        </w:tabs>
        <w:ind w:left="921" w:hanging="495"/>
      </w:pPr>
      <w:rPr>
        <w:rFonts w:cs="Times New Roman" w:hint="default"/>
      </w:rPr>
    </w:lvl>
    <w:lvl w:ilvl="1">
      <w:start w:val="1"/>
      <w:numFmt w:val="lowerLetter"/>
      <w:lvlText w:val="%2."/>
      <w:lvlJc w:val="left"/>
      <w:pPr>
        <w:tabs>
          <w:tab w:val="num" w:pos="1506"/>
        </w:tabs>
        <w:ind w:left="1506" w:hanging="360"/>
      </w:pPr>
      <w:rPr>
        <w:rFonts w:cs="Times New Roman"/>
      </w:rPr>
    </w:lvl>
    <w:lvl w:ilvl="2">
      <w:start w:val="1"/>
      <w:numFmt w:val="lowerRoman"/>
      <w:lvlText w:val="%3."/>
      <w:lvlJc w:val="right"/>
      <w:pPr>
        <w:tabs>
          <w:tab w:val="num" w:pos="2226"/>
        </w:tabs>
        <w:ind w:left="2226" w:hanging="180"/>
      </w:pPr>
      <w:rPr>
        <w:rFonts w:cs="Times New Roman"/>
      </w:rPr>
    </w:lvl>
    <w:lvl w:ilvl="3">
      <w:start w:val="1"/>
      <w:numFmt w:val="decimal"/>
      <w:lvlText w:val="%4."/>
      <w:lvlJc w:val="left"/>
      <w:pPr>
        <w:tabs>
          <w:tab w:val="num" w:pos="2946"/>
        </w:tabs>
        <w:ind w:left="2946" w:hanging="360"/>
      </w:pPr>
      <w:rPr>
        <w:rFonts w:cs="Times New Roman"/>
      </w:rPr>
    </w:lvl>
    <w:lvl w:ilvl="4">
      <w:start w:val="1"/>
      <w:numFmt w:val="lowerLetter"/>
      <w:lvlText w:val="%5."/>
      <w:lvlJc w:val="left"/>
      <w:pPr>
        <w:tabs>
          <w:tab w:val="num" w:pos="3666"/>
        </w:tabs>
        <w:ind w:left="3666" w:hanging="360"/>
      </w:pPr>
      <w:rPr>
        <w:rFonts w:cs="Times New Roman"/>
      </w:rPr>
    </w:lvl>
    <w:lvl w:ilvl="5">
      <w:start w:val="1"/>
      <w:numFmt w:val="lowerRoman"/>
      <w:lvlText w:val="%6."/>
      <w:lvlJc w:val="right"/>
      <w:pPr>
        <w:tabs>
          <w:tab w:val="num" w:pos="4386"/>
        </w:tabs>
        <w:ind w:left="4386" w:hanging="180"/>
      </w:pPr>
      <w:rPr>
        <w:rFonts w:cs="Times New Roman"/>
      </w:rPr>
    </w:lvl>
    <w:lvl w:ilvl="6">
      <w:start w:val="1"/>
      <w:numFmt w:val="decimal"/>
      <w:lvlText w:val="%7."/>
      <w:lvlJc w:val="left"/>
      <w:pPr>
        <w:tabs>
          <w:tab w:val="num" w:pos="5106"/>
        </w:tabs>
        <w:ind w:left="5106" w:hanging="360"/>
      </w:pPr>
      <w:rPr>
        <w:rFonts w:cs="Times New Roman"/>
      </w:rPr>
    </w:lvl>
    <w:lvl w:ilvl="7">
      <w:start w:val="1"/>
      <w:numFmt w:val="lowerLetter"/>
      <w:lvlText w:val="%8."/>
      <w:lvlJc w:val="left"/>
      <w:pPr>
        <w:tabs>
          <w:tab w:val="num" w:pos="5826"/>
        </w:tabs>
        <w:ind w:left="5826" w:hanging="360"/>
      </w:pPr>
      <w:rPr>
        <w:rFonts w:cs="Times New Roman"/>
      </w:rPr>
    </w:lvl>
    <w:lvl w:ilvl="8">
      <w:start w:val="1"/>
      <w:numFmt w:val="lowerRoman"/>
      <w:lvlText w:val="%9."/>
      <w:lvlJc w:val="right"/>
      <w:pPr>
        <w:tabs>
          <w:tab w:val="num" w:pos="6546"/>
        </w:tabs>
        <w:ind w:left="6546" w:hanging="180"/>
      </w:pPr>
      <w:rPr>
        <w:rFonts w:cs="Times New Roman"/>
      </w:rPr>
    </w:lvl>
  </w:abstractNum>
  <w:abstractNum w:abstractNumId="5" w15:restartNumberingAfterBreak="0">
    <w:nsid w:val="136A7A23"/>
    <w:multiLevelType w:val="multilevel"/>
    <w:tmpl w:val="3C005BB8"/>
    <w:lvl w:ilvl="0">
      <w:start w:val="1"/>
      <w:numFmt w:val="none"/>
      <w:lvlText w:val="2000."/>
      <w:lvlJc w:val="left"/>
      <w:pPr>
        <w:tabs>
          <w:tab w:val="num" w:pos="855"/>
        </w:tabs>
        <w:ind w:left="855" w:hanging="495"/>
      </w:pPr>
      <w:rPr>
        <w:rFonts w:cs="Times New Roman" w:hint="default"/>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 w15:restartNumberingAfterBreak="0">
    <w:nsid w:val="199A70C8"/>
    <w:multiLevelType w:val="multilevel"/>
    <w:tmpl w:val="033C6002"/>
    <w:lvl w:ilvl="0">
      <w:start w:val="1000"/>
      <w:numFmt w:val="none"/>
      <w:lvlText w:val="2."/>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 w15:restartNumberingAfterBreak="0">
    <w:nsid w:val="1BF06D48"/>
    <w:multiLevelType w:val="multilevel"/>
    <w:tmpl w:val="54AE1AB2"/>
    <w:lvl w:ilvl="0">
      <w:start w:val="1"/>
      <w:numFmt w:val="decimal"/>
      <w:lvlText w:val="%1"/>
      <w:lvlJc w:val="left"/>
      <w:pPr>
        <w:tabs>
          <w:tab w:val="num" w:pos="375"/>
        </w:tabs>
        <w:ind w:left="375" w:hanging="375"/>
      </w:pPr>
      <w:rPr>
        <w:rFonts w:cs="Times New Roman" w:hint="default"/>
      </w:rPr>
    </w:lvl>
    <w:lvl w:ilvl="1">
      <w:start w:val="2"/>
      <w:numFmt w:val="decimalZero"/>
      <w:lvlText w:val="%1.%2"/>
      <w:lvlJc w:val="left"/>
      <w:pPr>
        <w:tabs>
          <w:tab w:val="num" w:pos="735"/>
        </w:tabs>
        <w:ind w:left="735" w:hanging="37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8" w15:restartNumberingAfterBreak="0">
    <w:nsid w:val="1C3844A2"/>
    <w:multiLevelType w:val="multilevel"/>
    <w:tmpl w:val="7BC849C4"/>
    <w:lvl w:ilvl="0">
      <w:start w:val="8"/>
      <w:numFmt w:val="decimal"/>
      <w:lvlText w:val="%1"/>
      <w:lvlJc w:val="left"/>
      <w:pPr>
        <w:tabs>
          <w:tab w:val="num" w:pos="375"/>
        </w:tabs>
        <w:ind w:left="375" w:hanging="375"/>
      </w:pPr>
      <w:rPr>
        <w:rFonts w:cs="Times New Roman" w:hint="default"/>
      </w:rPr>
    </w:lvl>
    <w:lvl w:ilvl="1">
      <w:start w:val="1"/>
      <w:numFmt w:val="decimalZero"/>
      <w:lvlText w:val="%1.%2"/>
      <w:lvlJc w:val="left"/>
      <w:pPr>
        <w:tabs>
          <w:tab w:val="num" w:pos="375"/>
        </w:tabs>
        <w:ind w:left="375" w:hanging="3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1D324A31"/>
    <w:multiLevelType w:val="hybridMultilevel"/>
    <w:tmpl w:val="B37069C0"/>
    <w:lvl w:ilvl="0" w:tplc="9B22F78A">
      <w:start w:val="4000"/>
      <w:numFmt w:val="decimal"/>
      <w:lvlText w:val="%1."/>
      <w:lvlJc w:val="left"/>
      <w:pPr>
        <w:tabs>
          <w:tab w:val="num" w:pos="720"/>
        </w:tabs>
        <w:ind w:left="720" w:hanging="36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0923936"/>
    <w:multiLevelType w:val="hybridMultilevel"/>
    <w:tmpl w:val="00D8D382"/>
    <w:lvl w:ilvl="0" w:tplc="DE7CE8D0">
      <w:start w:val="2000"/>
      <w:numFmt w:val="decimal"/>
      <w:lvlText w:val="%1."/>
      <w:lvlJc w:val="left"/>
      <w:pPr>
        <w:tabs>
          <w:tab w:val="num" w:pos="855"/>
        </w:tabs>
        <w:ind w:left="855" w:hanging="4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2001F5D"/>
    <w:multiLevelType w:val="multilevel"/>
    <w:tmpl w:val="E738F6FE"/>
    <w:lvl w:ilvl="0">
      <w:start w:val="1"/>
      <w:numFmt w:val="none"/>
      <w:lvlText w:val="1002"/>
      <w:lvlJc w:val="left"/>
      <w:pPr>
        <w:tabs>
          <w:tab w:val="num" w:pos="855"/>
        </w:tabs>
        <w:ind w:left="855" w:hanging="495"/>
      </w:pPr>
      <w:rPr>
        <w:rFonts w:cs="Times New Roman" w:hint="default"/>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 w15:restartNumberingAfterBreak="0">
    <w:nsid w:val="25142EFB"/>
    <w:multiLevelType w:val="multilevel"/>
    <w:tmpl w:val="D8F6080C"/>
    <w:lvl w:ilvl="0">
      <w:start w:val="1"/>
      <w:numFmt w:val="upperRoman"/>
      <w:pStyle w:val="Heading1"/>
      <w:lvlText w:val="Article %1."/>
      <w:lvlJc w:val="left"/>
      <w:pPr>
        <w:tabs>
          <w:tab w:val="num" w:pos="1440"/>
        </w:tabs>
      </w:pPr>
      <w:rPr>
        <w:rFonts w:cs="Times New Roman"/>
      </w:rPr>
    </w:lvl>
    <w:lvl w:ilvl="1">
      <w:start w:val="1"/>
      <w:numFmt w:val="none"/>
      <w:lvlText w:val="1001"/>
      <w:lvlJc w:val="left"/>
      <w:pPr>
        <w:tabs>
          <w:tab w:val="num" w:pos="360"/>
        </w:tabs>
        <w:ind w:left="360" w:hanging="360"/>
      </w:pPr>
      <w:rPr>
        <w:rFonts w:cs="Times New Roman" w:hint="default"/>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283"/>
        </w:tabs>
        <w:ind w:left="1283"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13" w15:restartNumberingAfterBreak="0">
    <w:nsid w:val="29FC7562"/>
    <w:multiLevelType w:val="multilevel"/>
    <w:tmpl w:val="E69EDC62"/>
    <w:lvl w:ilvl="0">
      <w:start w:val="7"/>
      <w:numFmt w:val="decimal"/>
      <w:lvlText w:val="%1"/>
      <w:lvlJc w:val="left"/>
      <w:pPr>
        <w:ind w:left="375" w:hanging="375"/>
      </w:pPr>
      <w:rPr>
        <w:rFonts w:hint="default"/>
      </w:rPr>
    </w:lvl>
    <w:lvl w:ilvl="1">
      <w:start w:val="2"/>
      <w:numFmt w:val="decimalZero"/>
      <w:lvlText w:val="%1.%2"/>
      <w:lvlJc w:val="left"/>
      <w:pPr>
        <w:ind w:left="1515" w:hanging="375"/>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14" w15:restartNumberingAfterBreak="0">
    <w:nsid w:val="2AE969B8"/>
    <w:multiLevelType w:val="multilevel"/>
    <w:tmpl w:val="2612FE32"/>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5" w15:restartNumberingAfterBreak="0">
    <w:nsid w:val="2B4E0C6F"/>
    <w:multiLevelType w:val="hybridMultilevel"/>
    <w:tmpl w:val="98AA22AA"/>
    <w:lvl w:ilvl="0" w:tplc="56A8C376">
      <w:start w:val="1"/>
      <w:numFmt w:val="none"/>
      <w:lvlText w:val="1001"/>
      <w:lvlJc w:val="left"/>
      <w:pPr>
        <w:tabs>
          <w:tab w:val="num" w:pos="786"/>
        </w:tabs>
        <w:ind w:left="786" w:hanging="360"/>
      </w:pPr>
      <w:rPr>
        <w:rFonts w:cs="Times New Roman" w:hint="default"/>
      </w:rPr>
    </w:lvl>
    <w:lvl w:ilvl="1" w:tplc="04090019" w:tentative="1">
      <w:start w:val="1"/>
      <w:numFmt w:val="lowerLetter"/>
      <w:lvlText w:val="%2."/>
      <w:lvlJc w:val="left"/>
      <w:pPr>
        <w:tabs>
          <w:tab w:val="num" w:pos="1506"/>
        </w:tabs>
        <w:ind w:left="1506" w:hanging="360"/>
      </w:pPr>
      <w:rPr>
        <w:rFonts w:cs="Times New Roman"/>
      </w:rPr>
    </w:lvl>
    <w:lvl w:ilvl="2" w:tplc="0409001B" w:tentative="1">
      <w:start w:val="1"/>
      <w:numFmt w:val="lowerRoman"/>
      <w:lvlText w:val="%3."/>
      <w:lvlJc w:val="right"/>
      <w:pPr>
        <w:tabs>
          <w:tab w:val="num" w:pos="2226"/>
        </w:tabs>
        <w:ind w:left="2226" w:hanging="180"/>
      </w:pPr>
      <w:rPr>
        <w:rFonts w:cs="Times New Roman"/>
      </w:rPr>
    </w:lvl>
    <w:lvl w:ilvl="3" w:tplc="0409000F" w:tentative="1">
      <w:start w:val="1"/>
      <w:numFmt w:val="decimal"/>
      <w:lvlText w:val="%4."/>
      <w:lvlJc w:val="left"/>
      <w:pPr>
        <w:tabs>
          <w:tab w:val="num" w:pos="2946"/>
        </w:tabs>
        <w:ind w:left="2946" w:hanging="360"/>
      </w:pPr>
      <w:rPr>
        <w:rFonts w:cs="Times New Roman"/>
      </w:rPr>
    </w:lvl>
    <w:lvl w:ilvl="4" w:tplc="04090019" w:tentative="1">
      <w:start w:val="1"/>
      <w:numFmt w:val="lowerLetter"/>
      <w:lvlText w:val="%5."/>
      <w:lvlJc w:val="left"/>
      <w:pPr>
        <w:tabs>
          <w:tab w:val="num" w:pos="3666"/>
        </w:tabs>
        <w:ind w:left="3666" w:hanging="360"/>
      </w:pPr>
      <w:rPr>
        <w:rFonts w:cs="Times New Roman"/>
      </w:rPr>
    </w:lvl>
    <w:lvl w:ilvl="5" w:tplc="0409001B" w:tentative="1">
      <w:start w:val="1"/>
      <w:numFmt w:val="lowerRoman"/>
      <w:lvlText w:val="%6."/>
      <w:lvlJc w:val="right"/>
      <w:pPr>
        <w:tabs>
          <w:tab w:val="num" w:pos="4386"/>
        </w:tabs>
        <w:ind w:left="4386" w:hanging="180"/>
      </w:pPr>
      <w:rPr>
        <w:rFonts w:cs="Times New Roman"/>
      </w:rPr>
    </w:lvl>
    <w:lvl w:ilvl="6" w:tplc="0409000F" w:tentative="1">
      <w:start w:val="1"/>
      <w:numFmt w:val="decimal"/>
      <w:lvlText w:val="%7."/>
      <w:lvlJc w:val="left"/>
      <w:pPr>
        <w:tabs>
          <w:tab w:val="num" w:pos="5106"/>
        </w:tabs>
        <w:ind w:left="5106" w:hanging="360"/>
      </w:pPr>
      <w:rPr>
        <w:rFonts w:cs="Times New Roman"/>
      </w:rPr>
    </w:lvl>
    <w:lvl w:ilvl="7" w:tplc="04090019" w:tentative="1">
      <w:start w:val="1"/>
      <w:numFmt w:val="lowerLetter"/>
      <w:lvlText w:val="%8."/>
      <w:lvlJc w:val="left"/>
      <w:pPr>
        <w:tabs>
          <w:tab w:val="num" w:pos="5826"/>
        </w:tabs>
        <w:ind w:left="5826" w:hanging="360"/>
      </w:pPr>
      <w:rPr>
        <w:rFonts w:cs="Times New Roman"/>
      </w:rPr>
    </w:lvl>
    <w:lvl w:ilvl="8" w:tplc="0409001B" w:tentative="1">
      <w:start w:val="1"/>
      <w:numFmt w:val="lowerRoman"/>
      <w:lvlText w:val="%9."/>
      <w:lvlJc w:val="right"/>
      <w:pPr>
        <w:tabs>
          <w:tab w:val="num" w:pos="6546"/>
        </w:tabs>
        <w:ind w:left="6546" w:hanging="180"/>
      </w:pPr>
      <w:rPr>
        <w:rFonts w:cs="Times New Roman"/>
      </w:rPr>
    </w:lvl>
  </w:abstractNum>
  <w:abstractNum w:abstractNumId="16" w15:restartNumberingAfterBreak="0">
    <w:nsid w:val="30FD1A0B"/>
    <w:multiLevelType w:val="multilevel"/>
    <w:tmpl w:val="9E326ED2"/>
    <w:lvl w:ilvl="0">
      <w:start w:val="8"/>
      <w:numFmt w:val="decimal"/>
      <w:lvlText w:val="%1"/>
      <w:lvlJc w:val="left"/>
      <w:pPr>
        <w:tabs>
          <w:tab w:val="num" w:pos="375"/>
        </w:tabs>
        <w:ind w:left="375" w:hanging="375"/>
      </w:pPr>
      <w:rPr>
        <w:rFonts w:cs="Times New Roman" w:hint="default"/>
      </w:rPr>
    </w:lvl>
    <w:lvl w:ilvl="1">
      <w:start w:val="3"/>
      <w:numFmt w:val="decimalZero"/>
      <w:lvlText w:val="%1.%2"/>
      <w:lvlJc w:val="left"/>
      <w:pPr>
        <w:tabs>
          <w:tab w:val="num" w:pos="495"/>
        </w:tabs>
        <w:ind w:left="495" w:hanging="375"/>
      </w:pPr>
      <w:rPr>
        <w:rFonts w:cs="Times New Roman" w:hint="default"/>
      </w:rPr>
    </w:lvl>
    <w:lvl w:ilvl="2">
      <w:start w:val="1"/>
      <w:numFmt w:val="decimal"/>
      <w:lvlText w:val="%1.%2.%3"/>
      <w:lvlJc w:val="left"/>
      <w:pPr>
        <w:tabs>
          <w:tab w:val="num" w:pos="960"/>
        </w:tabs>
        <w:ind w:left="960" w:hanging="720"/>
      </w:pPr>
      <w:rPr>
        <w:rFonts w:cs="Times New Roman" w:hint="default"/>
      </w:rPr>
    </w:lvl>
    <w:lvl w:ilvl="3">
      <w:start w:val="1"/>
      <w:numFmt w:val="decimal"/>
      <w:lvlText w:val="%1.%2.%3.%4"/>
      <w:lvlJc w:val="left"/>
      <w:pPr>
        <w:tabs>
          <w:tab w:val="num" w:pos="1080"/>
        </w:tabs>
        <w:ind w:left="1080" w:hanging="720"/>
      </w:pPr>
      <w:rPr>
        <w:rFonts w:cs="Times New Roman" w:hint="default"/>
      </w:rPr>
    </w:lvl>
    <w:lvl w:ilvl="4">
      <w:start w:val="1"/>
      <w:numFmt w:val="decimal"/>
      <w:lvlText w:val="%1.%2.%3.%4.%5"/>
      <w:lvlJc w:val="left"/>
      <w:pPr>
        <w:tabs>
          <w:tab w:val="num" w:pos="1560"/>
        </w:tabs>
        <w:ind w:left="1560" w:hanging="1080"/>
      </w:pPr>
      <w:rPr>
        <w:rFonts w:cs="Times New Roman" w:hint="default"/>
      </w:rPr>
    </w:lvl>
    <w:lvl w:ilvl="5">
      <w:start w:val="1"/>
      <w:numFmt w:val="decimal"/>
      <w:lvlText w:val="%1.%2.%3.%4.%5.%6"/>
      <w:lvlJc w:val="left"/>
      <w:pPr>
        <w:tabs>
          <w:tab w:val="num" w:pos="1680"/>
        </w:tabs>
        <w:ind w:left="1680" w:hanging="1080"/>
      </w:pPr>
      <w:rPr>
        <w:rFonts w:cs="Times New Roman" w:hint="default"/>
      </w:rPr>
    </w:lvl>
    <w:lvl w:ilvl="6">
      <w:start w:val="1"/>
      <w:numFmt w:val="decimal"/>
      <w:lvlText w:val="%1.%2.%3.%4.%5.%6.%7"/>
      <w:lvlJc w:val="left"/>
      <w:pPr>
        <w:tabs>
          <w:tab w:val="num" w:pos="2160"/>
        </w:tabs>
        <w:ind w:left="2160" w:hanging="1440"/>
      </w:pPr>
      <w:rPr>
        <w:rFonts w:cs="Times New Roman" w:hint="default"/>
      </w:rPr>
    </w:lvl>
    <w:lvl w:ilvl="7">
      <w:start w:val="1"/>
      <w:numFmt w:val="decimal"/>
      <w:lvlText w:val="%1.%2.%3.%4.%5.%6.%7.%8"/>
      <w:lvlJc w:val="left"/>
      <w:pPr>
        <w:tabs>
          <w:tab w:val="num" w:pos="2280"/>
        </w:tabs>
        <w:ind w:left="2280" w:hanging="1440"/>
      </w:pPr>
      <w:rPr>
        <w:rFonts w:cs="Times New Roman" w:hint="default"/>
      </w:rPr>
    </w:lvl>
    <w:lvl w:ilvl="8">
      <w:start w:val="1"/>
      <w:numFmt w:val="decimal"/>
      <w:lvlText w:val="%1.%2.%3.%4.%5.%6.%7.%8.%9"/>
      <w:lvlJc w:val="left"/>
      <w:pPr>
        <w:tabs>
          <w:tab w:val="num" w:pos="2760"/>
        </w:tabs>
        <w:ind w:left="2760" w:hanging="1800"/>
      </w:pPr>
      <w:rPr>
        <w:rFonts w:cs="Times New Roman" w:hint="default"/>
      </w:rPr>
    </w:lvl>
  </w:abstractNum>
  <w:abstractNum w:abstractNumId="17" w15:restartNumberingAfterBreak="0">
    <w:nsid w:val="31CE74AB"/>
    <w:multiLevelType w:val="multilevel"/>
    <w:tmpl w:val="414C79FA"/>
    <w:lvl w:ilvl="0">
      <w:start w:val="2"/>
      <w:numFmt w:val="decimal"/>
      <w:lvlText w:val="%1"/>
      <w:lvlJc w:val="left"/>
      <w:pPr>
        <w:ind w:left="375" w:hanging="375"/>
      </w:pPr>
      <w:rPr>
        <w:rFonts w:hint="default"/>
      </w:rPr>
    </w:lvl>
    <w:lvl w:ilvl="1">
      <w:start w:val="14"/>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4196DED"/>
    <w:multiLevelType w:val="multilevel"/>
    <w:tmpl w:val="4F0C0374"/>
    <w:lvl w:ilvl="0">
      <w:start w:val="1"/>
      <w:numFmt w:val="decimal"/>
      <w:lvlText w:val="1001%1"/>
      <w:lvlJc w:val="left"/>
      <w:pPr>
        <w:tabs>
          <w:tab w:val="num" w:pos="720"/>
        </w:tabs>
        <w:ind w:left="720" w:hanging="360"/>
      </w:pPr>
      <w:rPr>
        <w:rFonts w:cs="Times New Roman" w:hint="default"/>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9" w15:restartNumberingAfterBreak="0">
    <w:nsid w:val="366F78A9"/>
    <w:multiLevelType w:val="multilevel"/>
    <w:tmpl w:val="B37069C0"/>
    <w:lvl w:ilvl="0">
      <w:start w:val="4000"/>
      <w:numFmt w:val="decimal"/>
      <w:lvlText w:val="%1."/>
      <w:lvlJc w:val="left"/>
      <w:pPr>
        <w:tabs>
          <w:tab w:val="num" w:pos="720"/>
        </w:tabs>
        <w:ind w:left="720" w:hanging="360"/>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36C739B5"/>
    <w:multiLevelType w:val="multilevel"/>
    <w:tmpl w:val="04AA3C16"/>
    <w:lvl w:ilvl="0">
      <w:start w:val="6"/>
      <w:numFmt w:val="decimal"/>
      <w:lvlText w:val="%1"/>
      <w:lvlJc w:val="left"/>
      <w:pPr>
        <w:tabs>
          <w:tab w:val="num" w:pos="930"/>
        </w:tabs>
        <w:ind w:left="930" w:hanging="930"/>
      </w:pPr>
      <w:rPr>
        <w:rFonts w:cs="Times New Roman" w:hint="default"/>
      </w:rPr>
    </w:lvl>
    <w:lvl w:ilvl="1">
      <w:start w:val="4"/>
      <w:numFmt w:val="decimalZero"/>
      <w:lvlText w:val="%1.%2"/>
      <w:lvlJc w:val="left"/>
      <w:pPr>
        <w:tabs>
          <w:tab w:val="num" w:pos="1440"/>
        </w:tabs>
        <w:ind w:left="1440" w:hanging="930"/>
      </w:pPr>
      <w:rPr>
        <w:rFonts w:cs="Times New Roman" w:hint="default"/>
      </w:rPr>
    </w:lvl>
    <w:lvl w:ilvl="2">
      <w:start w:val="1"/>
      <w:numFmt w:val="decimal"/>
      <w:lvlText w:val="%1.%2.%3"/>
      <w:lvlJc w:val="left"/>
      <w:pPr>
        <w:tabs>
          <w:tab w:val="num" w:pos="1950"/>
        </w:tabs>
        <w:ind w:left="1950" w:hanging="930"/>
      </w:pPr>
      <w:rPr>
        <w:rFonts w:cs="Times New Roman" w:hint="default"/>
      </w:rPr>
    </w:lvl>
    <w:lvl w:ilvl="3">
      <w:start w:val="1"/>
      <w:numFmt w:val="decimal"/>
      <w:lvlText w:val="%1.%2.%3.%4"/>
      <w:lvlJc w:val="left"/>
      <w:pPr>
        <w:tabs>
          <w:tab w:val="num" w:pos="2460"/>
        </w:tabs>
        <w:ind w:left="2460" w:hanging="930"/>
      </w:pPr>
      <w:rPr>
        <w:rFonts w:cs="Times New Roman" w:hint="default"/>
      </w:rPr>
    </w:lvl>
    <w:lvl w:ilvl="4">
      <w:start w:val="1"/>
      <w:numFmt w:val="decimal"/>
      <w:lvlText w:val="%1.%2.%3.%4.%5"/>
      <w:lvlJc w:val="left"/>
      <w:pPr>
        <w:tabs>
          <w:tab w:val="num" w:pos="3120"/>
        </w:tabs>
        <w:ind w:left="3120" w:hanging="1080"/>
      </w:pPr>
      <w:rPr>
        <w:rFonts w:cs="Times New Roman" w:hint="default"/>
      </w:rPr>
    </w:lvl>
    <w:lvl w:ilvl="5">
      <w:start w:val="1"/>
      <w:numFmt w:val="decimal"/>
      <w:lvlText w:val="%1.%2.%3.%4.%5.%6"/>
      <w:lvlJc w:val="left"/>
      <w:pPr>
        <w:tabs>
          <w:tab w:val="num" w:pos="3630"/>
        </w:tabs>
        <w:ind w:left="3630" w:hanging="1080"/>
      </w:pPr>
      <w:rPr>
        <w:rFonts w:cs="Times New Roman" w:hint="default"/>
      </w:rPr>
    </w:lvl>
    <w:lvl w:ilvl="6">
      <w:start w:val="1"/>
      <w:numFmt w:val="decimal"/>
      <w:lvlText w:val="%1.%2.%3.%4.%5.%6.%7"/>
      <w:lvlJc w:val="left"/>
      <w:pPr>
        <w:tabs>
          <w:tab w:val="num" w:pos="4500"/>
        </w:tabs>
        <w:ind w:left="4500" w:hanging="1440"/>
      </w:pPr>
      <w:rPr>
        <w:rFonts w:cs="Times New Roman" w:hint="default"/>
      </w:rPr>
    </w:lvl>
    <w:lvl w:ilvl="7">
      <w:start w:val="1"/>
      <w:numFmt w:val="decimal"/>
      <w:lvlText w:val="%1.%2.%3.%4.%5.%6.%7.%8"/>
      <w:lvlJc w:val="left"/>
      <w:pPr>
        <w:tabs>
          <w:tab w:val="num" w:pos="5010"/>
        </w:tabs>
        <w:ind w:left="5010" w:hanging="1440"/>
      </w:pPr>
      <w:rPr>
        <w:rFonts w:cs="Times New Roman" w:hint="default"/>
      </w:rPr>
    </w:lvl>
    <w:lvl w:ilvl="8">
      <w:start w:val="1"/>
      <w:numFmt w:val="decimal"/>
      <w:lvlText w:val="%1.%2.%3.%4.%5.%6.%7.%8.%9"/>
      <w:lvlJc w:val="left"/>
      <w:pPr>
        <w:tabs>
          <w:tab w:val="num" w:pos="5880"/>
        </w:tabs>
        <w:ind w:left="5880" w:hanging="1800"/>
      </w:pPr>
      <w:rPr>
        <w:rFonts w:cs="Times New Roman" w:hint="default"/>
      </w:rPr>
    </w:lvl>
  </w:abstractNum>
  <w:abstractNum w:abstractNumId="21" w15:restartNumberingAfterBreak="0">
    <w:nsid w:val="36EF3C4C"/>
    <w:multiLevelType w:val="multilevel"/>
    <w:tmpl w:val="C310E118"/>
    <w:lvl w:ilvl="0">
      <w:start w:val="1"/>
      <w:numFmt w:val="decimal"/>
      <w:lvlText w:val="%1"/>
      <w:lvlJc w:val="left"/>
      <w:pPr>
        <w:tabs>
          <w:tab w:val="num" w:pos="375"/>
        </w:tabs>
        <w:ind w:left="375" w:hanging="375"/>
      </w:pPr>
      <w:rPr>
        <w:rFonts w:cs="Times New Roman" w:hint="default"/>
      </w:rPr>
    </w:lvl>
    <w:lvl w:ilvl="1">
      <w:start w:val="2"/>
      <w:numFmt w:val="decimalZero"/>
      <w:lvlText w:val="%1.%2"/>
      <w:lvlJc w:val="left"/>
      <w:pPr>
        <w:tabs>
          <w:tab w:val="num" w:pos="795"/>
        </w:tabs>
        <w:ind w:left="795" w:hanging="375"/>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22" w15:restartNumberingAfterBreak="0">
    <w:nsid w:val="37B975E8"/>
    <w:multiLevelType w:val="multilevel"/>
    <w:tmpl w:val="27707A96"/>
    <w:lvl w:ilvl="0">
      <w:start w:val="8"/>
      <w:numFmt w:val="decimal"/>
      <w:lvlText w:val="%1"/>
      <w:lvlJc w:val="left"/>
      <w:pPr>
        <w:tabs>
          <w:tab w:val="num" w:pos="390"/>
        </w:tabs>
        <w:ind w:left="390" w:hanging="390"/>
      </w:pPr>
      <w:rPr>
        <w:rFonts w:cs="Times New Roman" w:hint="default"/>
      </w:rPr>
    </w:lvl>
    <w:lvl w:ilvl="1">
      <w:start w:val="1"/>
      <w:numFmt w:val="decimalZero"/>
      <w:lvlText w:val="%1.%2"/>
      <w:lvlJc w:val="left"/>
      <w:pPr>
        <w:tabs>
          <w:tab w:val="num" w:pos="750"/>
        </w:tabs>
        <w:ind w:left="750" w:hanging="39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3" w15:restartNumberingAfterBreak="0">
    <w:nsid w:val="3EBA2F42"/>
    <w:multiLevelType w:val="multilevel"/>
    <w:tmpl w:val="838AAF88"/>
    <w:lvl w:ilvl="0">
      <w:start w:val="6"/>
      <w:numFmt w:val="decimal"/>
      <w:lvlText w:val="%1"/>
      <w:lvlJc w:val="left"/>
      <w:pPr>
        <w:tabs>
          <w:tab w:val="num" w:pos="375"/>
        </w:tabs>
        <w:ind w:left="375" w:hanging="375"/>
      </w:pPr>
      <w:rPr>
        <w:rFonts w:cs="Times New Roman" w:hint="default"/>
      </w:rPr>
    </w:lvl>
    <w:lvl w:ilvl="1">
      <w:start w:val="5"/>
      <w:numFmt w:val="decimalZero"/>
      <w:lvlText w:val="%1.%2"/>
      <w:lvlJc w:val="left"/>
      <w:pPr>
        <w:tabs>
          <w:tab w:val="num" w:pos="885"/>
        </w:tabs>
        <w:ind w:left="885" w:hanging="375"/>
      </w:pPr>
      <w:rPr>
        <w:rFonts w:cs="Times New Roman" w:hint="default"/>
      </w:rPr>
    </w:lvl>
    <w:lvl w:ilvl="2">
      <w:start w:val="1"/>
      <w:numFmt w:val="decimal"/>
      <w:lvlText w:val="%1.%2.%3"/>
      <w:lvlJc w:val="left"/>
      <w:pPr>
        <w:tabs>
          <w:tab w:val="num" w:pos="1740"/>
        </w:tabs>
        <w:ind w:left="1740" w:hanging="720"/>
      </w:pPr>
      <w:rPr>
        <w:rFonts w:cs="Times New Roman" w:hint="default"/>
      </w:rPr>
    </w:lvl>
    <w:lvl w:ilvl="3">
      <w:start w:val="1"/>
      <w:numFmt w:val="decimal"/>
      <w:lvlText w:val="%1.%2.%3.%4"/>
      <w:lvlJc w:val="left"/>
      <w:pPr>
        <w:tabs>
          <w:tab w:val="num" w:pos="2250"/>
        </w:tabs>
        <w:ind w:left="2250" w:hanging="720"/>
      </w:pPr>
      <w:rPr>
        <w:rFonts w:cs="Times New Roman" w:hint="default"/>
      </w:rPr>
    </w:lvl>
    <w:lvl w:ilvl="4">
      <w:start w:val="1"/>
      <w:numFmt w:val="decimal"/>
      <w:lvlText w:val="%1.%2.%3.%4.%5"/>
      <w:lvlJc w:val="left"/>
      <w:pPr>
        <w:tabs>
          <w:tab w:val="num" w:pos="3120"/>
        </w:tabs>
        <w:ind w:left="3120" w:hanging="1080"/>
      </w:pPr>
      <w:rPr>
        <w:rFonts w:cs="Times New Roman" w:hint="default"/>
      </w:rPr>
    </w:lvl>
    <w:lvl w:ilvl="5">
      <w:start w:val="1"/>
      <w:numFmt w:val="decimal"/>
      <w:lvlText w:val="%1.%2.%3.%4.%5.%6"/>
      <w:lvlJc w:val="left"/>
      <w:pPr>
        <w:tabs>
          <w:tab w:val="num" w:pos="3630"/>
        </w:tabs>
        <w:ind w:left="3630" w:hanging="1080"/>
      </w:pPr>
      <w:rPr>
        <w:rFonts w:cs="Times New Roman" w:hint="default"/>
      </w:rPr>
    </w:lvl>
    <w:lvl w:ilvl="6">
      <w:start w:val="1"/>
      <w:numFmt w:val="decimal"/>
      <w:lvlText w:val="%1.%2.%3.%4.%5.%6.%7"/>
      <w:lvlJc w:val="left"/>
      <w:pPr>
        <w:tabs>
          <w:tab w:val="num" w:pos="4500"/>
        </w:tabs>
        <w:ind w:left="4500" w:hanging="1440"/>
      </w:pPr>
      <w:rPr>
        <w:rFonts w:cs="Times New Roman" w:hint="default"/>
      </w:rPr>
    </w:lvl>
    <w:lvl w:ilvl="7">
      <w:start w:val="1"/>
      <w:numFmt w:val="decimal"/>
      <w:lvlText w:val="%1.%2.%3.%4.%5.%6.%7.%8"/>
      <w:lvlJc w:val="left"/>
      <w:pPr>
        <w:tabs>
          <w:tab w:val="num" w:pos="5010"/>
        </w:tabs>
        <w:ind w:left="5010" w:hanging="1440"/>
      </w:pPr>
      <w:rPr>
        <w:rFonts w:cs="Times New Roman" w:hint="default"/>
      </w:rPr>
    </w:lvl>
    <w:lvl w:ilvl="8">
      <w:start w:val="1"/>
      <w:numFmt w:val="decimal"/>
      <w:lvlText w:val="%1.%2.%3.%4.%5.%6.%7.%8.%9"/>
      <w:lvlJc w:val="left"/>
      <w:pPr>
        <w:tabs>
          <w:tab w:val="num" w:pos="5880"/>
        </w:tabs>
        <w:ind w:left="5880" w:hanging="1800"/>
      </w:pPr>
      <w:rPr>
        <w:rFonts w:cs="Times New Roman" w:hint="default"/>
      </w:rPr>
    </w:lvl>
  </w:abstractNum>
  <w:abstractNum w:abstractNumId="24" w15:restartNumberingAfterBreak="0">
    <w:nsid w:val="3F560AEA"/>
    <w:multiLevelType w:val="multilevel"/>
    <w:tmpl w:val="7398EB6C"/>
    <w:lvl w:ilvl="0">
      <w:start w:val="4000"/>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40583EA6"/>
    <w:multiLevelType w:val="hybridMultilevel"/>
    <w:tmpl w:val="42FAC872"/>
    <w:lvl w:ilvl="0" w:tplc="FDD2199A">
      <w:start w:val="5000"/>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CC14394"/>
    <w:multiLevelType w:val="hybridMultilevel"/>
    <w:tmpl w:val="7398EB6C"/>
    <w:lvl w:ilvl="0" w:tplc="9B22F78A">
      <w:start w:val="4000"/>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F8449D0"/>
    <w:multiLevelType w:val="hybridMultilevel"/>
    <w:tmpl w:val="9AF0519A"/>
    <w:lvl w:ilvl="0" w:tplc="D07C9E68">
      <w:start w:val="3"/>
      <w:numFmt w:val="lowerLetter"/>
      <w:lvlText w:val="%1."/>
      <w:lvlJc w:val="left"/>
      <w:pPr>
        <w:tabs>
          <w:tab w:val="num" w:pos="786"/>
        </w:tabs>
        <w:ind w:left="786" w:hanging="360"/>
      </w:pPr>
      <w:rPr>
        <w:rFonts w:cs="Times New Roman" w:hint="default"/>
        <w:b/>
      </w:rPr>
    </w:lvl>
    <w:lvl w:ilvl="1" w:tplc="08090019" w:tentative="1">
      <w:start w:val="1"/>
      <w:numFmt w:val="lowerLetter"/>
      <w:lvlText w:val="%2."/>
      <w:lvlJc w:val="left"/>
      <w:pPr>
        <w:tabs>
          <w:tab w:val="num" w:pos="1506"/>
        </w:tabs>
        <w:ind w:left="1506" w:hanging="360"/>
      </w:pPr>
      <w:rPr>
        <w:rFonts w:cs="Times New Roman"/>
      </w:rPr>
    </w:lvl>
    <w:lvl w:ilvl="2" w:tplc="0809001B" w:tentative="1">
      <w:start w:val="1"/>
      <w:numFmt w:val="lowerRoman"/>
      <w:lvlText w:val="%3."/>
      <w:lvlJc w:val="right"/>
      <w:pPr>
        <w:tabs>
          <w:tab w:val="num" w:pos="2226"/>
        </w:tabs>
        <w:ind w:left="2226" w:hanging="180"/>
      </w:pPr>
      <w:rPr>
        <w:rFonts w:cs="Times New Roman"/>
      </w:rPr>
    </w:lvl>
    <w:lvl w:ilvl="3" w:tplc="0809000F" w:tentative="1">
      <w:start w:val="1"/>
      <w:numFmt w:val="decimal"/>
      <w:lvlText w:val="%4."/>
      <w:lvlJc w:val="left"/>
      <w:pPr>
        <w:tabs>
          <w:tab w:val="num" w:pos="2946"/>
        </w:tabs>
        <w:ind w:left="2946" w:hanging="360"/>
      </w:pPr>
      <w:rPr>
        <w:rFonts w:cs="Times New Roman"/>
      </w:rPr>
    </w:lvl>
    <w:lvl w:ilvl="4" w:tplc="08090019" w:tentative="1">
      <w:start w:val="1"/>
      <w:numFmt w:val="lowerLetter"/>
      <w:lvlText w:val="%5."/>
      <w:lvlJc w:val="left"/>
      <w:pPr>
        <w:tabs>
          <w:tab w:val="num" w:pos="3666"/>
        </w:tabs>
        <w:ind w:left="3666" w:hanging="360"/>
      </w:pPr>
      <w:rPr>
        <w:rFonts w:cs="Times New Roman"/>
      </w:rPr>
    </w:lvl>
    <w:lvl w:ilvl="5" w:tplc="0809001B" w:tentative="1">
      <w:start w:val="1"/>
      <w:numFmt w:val="lowerRoman"/>
      <w:lvlText w:val="%6."/>
      <w:lvlJc w:val="right"/>
      <w:pPr>
        <w:tabs>
          <w:tab w:val="num" w:pos="4386"/>
        </w:tabs>
        <w:ind w:left="4386" w:hanging="180"/>
      </w:pPr>
      <w:rPr>
        <w:rFonts w:cs="Times New Roman"/>
      </w:rPr>
    </w:lvl>
    <w:lvl w:ilvl="6" w:tplc="0809000F" w:tentative="1">
      <w:start w:val="1"/>
      <w:numFmt w:val="decimal"/>
      <w:lvlText w:val="%7."/>
      <w:lvlJc w:val="left"/>
      <w:pPr>
        <w:tabs>
          <w:tab w:val="num" w:pos="5106"/>
        </w:tabs>
        <w:ind w:left="5106" w:hanging="360"/>
      </w:pPr>
      <w:rPr>
        <w:rFonts w:cs="Times New Roman"/>
      </w:rPr>
    </w:lvl>
    <w:lvl w:ilvl="7" w:tplc="08090019" w:tentative="1">
      <w:start w:val="1"/>
      <w:numFmt w:val="lowerLetter"/>
      <w:lvlText w:val="%8."/>
      <w:lvlJc w:val="left"/>
      <w:pPr>
        <w:tabs>
          <w:tab w:val="num" w:pos="5826"/>
        </w:tabs>
        <w:ind w:left="5826" w:hanging="360"/>
      </w:pPr>
      <w:rPr>
        <w:rFonts w:cs="Times New Roman"/>
      </w:rPr>
    </w:lvl>
    <w:lvl w:ilvl="8" w:tplc="0809001B" w:tentative="1">
      <w:start w:val="1"/>
      <w:numFmt w:val="lowerRoman"/>
      <w:lvlText w:val="%9."/>
      <w:lvlJc w:val="right"/>
      <w:pPr>
        <w:tabs>
          <w:tab w:val="num" w:pos="6546"/>
        </w:tabs>
        <w:ind w:left="6546" w:hanging="180"/>
      </w:pPr>
      <w:rPr>
        <w:rFonts w:cs="Times New Roman"/>
      </w:rPr>
    </w:lvl>
  </w:abstractNum>
  <w:abstractNum w:abstractNumId="28" w15:restartNumberingAfterBreak="0">
    <w:nsid w:val="55295511"/>
    <w:multiLevelType w:val="multilevel"/>
    <w:tmpl w:val="5CD4A594"/>
    <w:lvl w:ilvl="0">
      <w:start w:val="3"/>
      <w:numFmt w:val="decimal"/>
      <w:lvlText w:val="%1"/>
      <w:lvlJc w:val="left"/>
      <w:pPr>
        <w:tabs>
          <w:tab w:val="num" w:pos="375"/>
        </w:tabs>
        <w:ind w:left="375" w:hanging="375"/>
      </w:pPr>
      <w:rPr>
        <w:rFonts w:cs="Times New Roman" w:hint="default"/>
      </w:rPr>
    </w:lvl>
    <w:lvl w:ilvl="1">
      <w:start w:val="2"/>
      <w:numFmt w:val="decimalZero"/>
      <w:lvlText w:val="%1.%2"/>
      <w:lvlJc w:val="left"/>
      <w:pPr>
        <w:tabs>
          <w:tab w:val="num" w:pos="735"/>
        </w:tabs>
        <w:ind w:left="735" w:hanging="37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9" w15:restartNumberingAfterBreak="0">
    <w:nsid w:val="5559733E"/>
    <w:multiLevelType w:val="multilevel"/>
    <w:tmpl w:val="0EDC5366"/>
    <w:lvl w:ilvl="0">
      <w:start w:val="1000"/>
      <w:numFmt w:val="decimal"/>
      <w:lvlText w:val="%1."/>
      <w:lvlJc w:val="left"/>
      <w:pPr>
        <w:tabs>
          <w:tab w:val="num" w:pos="644"/>
        </w:tabs>
        <w:ind w:left="644" w:hanging="360"/>
      </w:pPr>
      <w:rPr>
        <w:rFonts w:cs="Times New Roman" w:hint="default"/>
      </w:rPr>
    </w:lvl>
    <w:lvl w:ilvl="1">
      <w:start w:val="1"/>
      <w:numFmt w:val="decimal"/>
      <w:lvlText w:val="%1.%2."/>
      <w:lvlJc w:val="left"/>
      <w:pPr>
        <w:tabs>
          <w:tab w:val="num" w:pos="1076"/>
        </w:tabs>
        <w:ind w:left="1076" w:hanging="432"/>
      </w:pPr>
      <w:rPr>
        <w:rFonts w:cs="Times New Roman" w:hint="default"/>
      </w:rPr>
    </w:lvl>
    <w:lvl w:ilvl="2">
      <w:start w:val="1"/>
      <w:numFmt w:val="decimal"/>
      <w:lvlText w:val="%1.%2.%3."/>
      <w:lvlJc w:val="left"/>
      <w:pPr>
        <w:tabs>
          <w:tab w:val="num" w:pos="1508"/>
        </w:tabs>
        <w:ind w:left="1508" w:hanging="504"/>
      </w:pPr>
      <w:rPr>
        <w:rFonts w:cs="Times New Roman" w:hint="default"/>
      </w:rPr>
    </w:lvl>
    <w:lvl w:ilvl="3">
      <w:start w:val="1"/>
      <w:numFmt w:val="decimal"/>
      <w:lvlText w:val="%1.%2.%3.%4."/>
      <w:lvlJc w:val="left"/>
      <w:pPr>
        <w:tabs>
          <w:tab w:val="num" w:pos="2084"/>
        </w:tabs>
        <w:ind w:left="2012" w:hanging="648"/>
      </w:pPr>
      <w:rPr>
        <w:rFonts w:cs="Times New Roman" w:hint="default"/>
      </w:rPr>
    </w:lvl>
    <w:lvl w:ilvl="4">
      <w:start w:val="1"/>
      <w:numFmt w:val="decimal"/>
      <w:lvlText w:val="%1.%2.%3.%4.%5."/>
      <w:lvlJc w:val="left"/>
      <w:pPr>
        <w:tabs>
          <w:tab w:val="num" w:pos="2804"/>
        </w:tabs>
        <w:ind w:left="2516" w:hanging="792"/>
      </w:pPr>
      <w:rPr>
        <w:rFonts w:cs="Times New Roman" w:hint="default"/>
      </w:rPr>
    </w:lvl>
    <w:lvl w:ilvl="5">
      <w:start w:val="1"/>
      <w:numFmt w:val="decimal"/>
      <w:lvlText w:val="%1.%2.%3.%4.%5.%6."/>
      <w:lvlJc w:val="left"/>
      <w:pPr>
        <w:tabs>
          <w:tab w:val="num" w:pos="3164"/>
        </w:tabs>
        <w:ind w:left="3020" w:hanging="936"/>
      </w:pPr>
      <w:rPr>
        <w:rFonts w:cs="Times New Roman" w:hint="default"/>
      </w:rPr>
    </w:lvl>
    <w:lvl w:ilvl="6">
      <w:start w:val="1"/>
      <w:numFmt w:val="decimal"/>
      <w:lvlText w:val="%1.%2.%3.%4.%5.%6.%7."/>
      <w:lvlJc w:val="left"/>
      <w:pPr>
        <w:tabs>
          <w:tab w:val="num" w:pos="3884"/>
        </w:tabs>
        <w:ind w:left="3524" w:hanging="1080"/>
      </w:pPr>
      <w:rPr>
        <w:rFonts w:cs="Times New Roman" w:hint="default"/>
      </w:rPr>
    </w:lvl>
    <w:lvl w:ilvl="7">
      <w:start w:val="1"/>
      <w:numFmt w:val="decimal"/>
      <w:lvlText w:val="%1.%2.%3.%4.%5.%6.%7.%8."/>
      <w:lvlJc w:val="left"/>
      <w:pPr>
        <w:tabs>
          <w:tab w:val="num" w:pos="4244"/>
        </w:tabs>
        <w:ind w:left="4028" w:hanging="1224"/>
      </w:pPr>
      <w:rPr>
        <w:rFonts w:cs="Times New Roman" w:hint="default"/>
      </w:rPr>
    </w:lvl>
    <w:lvl w:ilvl="8">
      <w:start w:val="1"/>
      <w:numFmt w:val="decimal"/>
      <w:lvlText w:val="%1.%2.%3.%4.%5.%6.%7.%8.%9."/>
      <w:lvlJc w:val="left"/>
      <w:pPr>
        <w:tabs>
          <w:tab w:val="num" w:pos="4964"/>
        </w:tabs>
        <w:ind w:left="4604" w:hanging="1440"/>
      </w:pPr>
      <w:rPr>
        <w:rFonts w:cs="Times New Roman" w:hint="default"/>
      </w:rPr>
    </w:lvl>
  </w:abstractNum>
  <w:abstractNum w:abstractNumId="30" w15:restartNumberingAfterBreak="0">
    <w:nsid w:val="5B76006B"/>
    <w:multiLevelType w:val="hybridMultilevel"/>
    <w:tmpl w:val="4D46D10C"/>
    <w:lvl w:ilvl="0" w:tplc="9B22F78A">
      <w:start w:val="4000"/>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BDF3F43"/>
    <w:multiLevelType w:val="multilevel"/>
    <w:tmpl w:val="7368E6A2"/>
    <w:lvl w:ilvl="0">
      <w:start w:val="1"/>
      <w:numFmt w:val="decimal"/>
      <w:lvlText w:val="%1"/>
      <w:lvlJc w:val="left"/>
      <w:pPr>
        <w:ind w:left="450" w:hanging="450"/>
      </w:pPr>
      <w:rPr>
        <w:rFonts w:hint="default"/>
      </w:rPr>
    </w:lvl>
    <w:lvl w:ilvl="1">
      <w:start w:val="1"/>
      <w:numFmt w:val="decimalZero"/>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DC93171"/>
    <w:multiLevelType w:val="multilevel"/>
    <w:tmpl w:val="08ECB7CC"/>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86"/>
        </w:tabs>
        <w:ind w:left="786" w:hanging="360"/>
      </w:pPr>
      <w:rPr>
        <w:rFonts w:cs="Times New Roman" w:hint="default"/>
      </w:rPr>
    </w:lvl>
    <w:lvl w:ilvl="2">
      <w:start w:val="1"/>
      <w:numFmt w:val="decimal"/>
      <w:lvlText w:val="%1.%2.%3"/>
      <w:lvlJc w:val="left"/>
      <w:pPr>
        <w:tabs>
          <w:tab w:val="num" w:pos="1572"/>
        </w:tabs>
        <w:ind w:left="1572" w:hanging="720"/>
      </w:pPr>
      <w:rPr>
        <w:rFonts w:cs="Times New Roman" w:hint="default"/>
      </w:rPr>
    </w:lvl>
    <w:lvl w:ilvl="3">
      <w:start w:val="1"/>
      <w:numFmt w:val="decimal"/>
      <w:lvlText w:val="%1.%2.%3.%4"/>
      <w:lvlJc w:val="left"/>
      <w:pPr>
        <w:tabs>
          <w:tab w:val="num" w:pos="1998"/>
        </w:tabs>
        <w:ind w:left="1998" w:hanging="720"/>
      </w:pPr>
      <w:rPr>
        <w:rFonts w:cs="Times New Roman" w:hint="default"/>
      </w:rPr>
    </w:lvl>
    <w:lvl w:ilvl="4">
      <w:start w:val="1"/>
      <w:numFmt w:val="decimal"/>
      <w:lvlText w:val="%1.%2.%3.%4.%5"/>
      <w:lvlJc w:val="left"/>
      <w:pPr>
        <w:tabs>
          <w:tab w:val="num" w:pos="2784"/>
        </w:tabs>
        <w:ind w:left="2784" w:hanging="1080"/>
      </w:pPr>
      <w:rPr>
        <w:rFonts w:cs="Times New Roman" w:hint="default"/>
      </w:rPr>
    </w:lvl>
    <w:lvl w:ilvl="5">
      <w:start w:val="1"/>
      <w:numFmt w:val="decimal"/>
      <w:lvlText w:val="%1.%2.%3.%4.%5.%6"/>
      <w:lvlJc w:val="left"/>
      <w:pPr>
        <w:tabs>
          <w:tab w:val="num" w:pos="3210"/>
        </w:tabs>
        <w:ind w:left="3210" w:hanging="1080"/>
      </w:pPr>
      <w:rPr>
        <w:rFonts w:cs="Times New Roman" w:hint="default"/>
      </w:rPr>
    </w:lvl>
    <w:lvl w:ilvl="6">
      <w:start w:val="1"/>
      <w:numFmt w:val="decimal"/>
      <w:lvlText w:val="%1.%2.%3.%4.%5.%6.%7"/>
      <w:lvlJc w:val="left"/>
      <w:pPr>
        <w:tabs>
          <w:tab w:val="num" w:pos="3996"/>
        </w:tabs>
        <w:ind w:left="3996" w:hanging="1440"/>
      </w:pPr>
      <w:rPr>
        <w:rFonts w:cs="Times New Roman" w:hint="default"/>
      </w:rPr>
    </w:lvl>
    <w:lvl w:ilvl="7">
      <w:start w:val="1"/>
      <w:numFmt w:val="decimal"/>
      <w:lvlText w:val="%1.%2.%3.%4.%5.%6.%7.%8"/>
      <w:lvlJc w:val="left"/>
      <w:pPr>
        <w:tabs>
          <w:tab w:val="num" w:pos="4422"/>
        </w:tabs>
        <w:ind w:left="4422" w:hanging="1440"/>
      </w:pPr>
      <w:rPr>
        <w:rFonts w:cs="Times New Roman" w:hint="default"/>
      </w:rPr>
    </w:lvl>
    <w:lvl w:ilvl="8">
      <w:start w:val="1"/>
      <w:numFmt w:val="decimal"/>
      <w:lvlText w:val="%1.%2.%3.%4.%5.%6.%7.%8.%9"/>
      <w:lvlJc w:val="left"/>
      <w:pPr>
        <w:tabs>
          <w:tab w:val="num" w:pos="5208"/>
        </w:tabs>
        <w:ind w:left="5208" w:hanging="1800"/>
      </w:pPr>
      <w:rPr>
        <w:rFonts w:cs="Times New Roman" w:hint="default"/>
      </w:rPr>
    </w:lvl>
  </w:abstractNum>
  <w:abstractNum w:abstractNumId="33" w15:restartNumberingAfterBreak="0">
    <w:nsid w:val="616B0653"/>
    <w:multiLevelType w:val="multilevel"/>
    <w:tmpl w:val="9CE0A398"/>
    <w:lvl w:ilvl="0">
      <w:start w:val="2"/>
      <w:numFmt w:val="decimal"/>
      <w:lvlText w:val="%1"/>
      <w:lvlJc w:val="left"/>
      <w:pPr>
        <w:ind w:left="375" w:hanging="375"/>
      </w:pPr>
      <w:rPr>
        <w:rFonts w:hint="default"/>
      </w:rPr>
    </w:lvl>
    <w:lvl w:ilvl="1">
      <w:start w:val="14"/>
      <w:numFmt w:val="decimalZero"/>
      <w:lvlText w:val="%1.%2"/>
      <w:lvlJc w:val="left"/>
      <w:pPr>
        <w:ind w:left="1515" w:hanging="375"/>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34" w15:restartNumberingAfterBreak="0">
    <w:nsid w:val="68DF7292"/>
    <w:multiLevelType w:val="multilevel"/>
    <w:tmpl w:val="4B2402B6"/>
    <w:lvl w:ilvl="0">
      <w:start w:val="1"/>
      <w:numFmt w:val="none"/>
      <w:lvlText w:val="1001"/>
      <w:lvlJc w:val="left"/>
      <w:pPr>
        <w:tabs>
          <w:tab w:val="num" w:pos="720"/>
        </w:tabs>
        <w:ind w:left="720" w:hanging="360"/>
      </w:pPr>
      <w:rPr>
        <w:rFonts w:cs="Times New Roman" w:hint="default"/>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5" w15:restartNumberingAfterBreak="0">
    <w:nsid w:val="69BFFCE2"/>
    <w:multiLevelType w:val="hybridMultilevel"/>
    <w:tmpl w:val="7FA459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9CA45A2"/>
    <w:multiLevelType w:val="multilevel"/>
    <w:tmpl w:val="19566F36"/>
    <w:lvl w:ilvl="0">
      <w:start w:val="3"/>
      <w:numFmt w:val="decimal"/>
      <w:lvlText w:val="%1"/>
      <w:lvlJc w:val="left"/>
      <w:pPr>
        <w:tabs>
          <w:tab w:val="num" w:pos="390"/>
        </w:tabs>
        <w:ind w:left="390" w:hanging="390"/>
      </w:pPr>
      <w:rPr>
        <w:rFonts w:cs="Times New Roman" w:hint="default"/>
      </w:rPr>
    </w:lvl>
    <w:lvl w:ilvl="1">
      <w:start w:val="2"/>
      <w:numFmt w:val="decimalZero"/>
      <w:lvlText w:val="%1.%2"/>
      <w:lvlJc w:val="left"/>
      <w:pPr>
        <w:tabs>
          <w:tab w:val="num" w:pos="750"/>
        </w:tabs>
        <w:ind w:left="750" w:hanging="39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7" w15:restartNumberingAfterBreak="0">
    <w:nsid w:val="6CAF4181"/>
    <w:multiLevelType w:val="multilevel"/>
    <w:tmpl w:val="778CA58E"/>
    <w:lvl w:ilvl="0">
      <w:start w:val="3"/>
      <w:numFmt w:val="decimal"/>
      <w:lvlText w:val="%1"/>
      <w:lvlJc w:val="left"/>
      <w:pPr>
        <w:tabs>
          <w:tab w:val="num" w:pos="375"/>
        </w:tabs>
        <w:ind w:left="375" w:hanging="375"/>
      </w:pPr>
      <w:rPr>
        <w:rFonts w:cs="Times New Roman" w:hint="default"/>
      </w:rPr>
    </w:lvl>
    <w:lvl w:ilvl="1">
      <w:start w:val="2"/>
      <w:numFmt w:val="decimalZero"/>
      <w:lvlText w:val="%1.%2"/>
      <w:lvlJc w:val="left"/>
      <w:pPr>
        <w:tabs>
          <w:tab w:val="num" w:pos="735"/>
        </w:tabs>
        <w:ind w:left="735" w:hanging="37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8" w15:restartNumberingAfterBreak="0">
    <w:nsid w:val="6E701FD6"/>
    <w:multiLevelType w:val="multilevel"/>
    <w:tmpl w:val="101ED46E"/>
    <w:lvl w:ilvl="0">
      <w:start w:val="1"/>
      <w:numFmt w:val="decimal"/>
      <w:lvlText w:val="%1"/>
      <w:lvlJc w:val="left"/>
      <w:pPr>
        <w:tabs>
          <w:tab w:val="num" w:pos="450"/>
        </w:tabs>
        <w:ind w:left="450" w:hanging="450"/>
      </w:pPr>
      <w:rPr>
        <w:rFonts w:cs="Times New Roman" w:hint="default"/>
      </w:rPr>
    </w:lvl>
    <w:lvl w:ilvl="1">
      <w:start w:val="2"/>
      <w:numFmt w:val="decimalZero"/>
      <w:lvlText w:val="%1.%2"/>
      <w:lvlJc w:val="left"/>
      <w:pPr>
        <w:tabs>
          <w:tab w:val="num" w:pos="876"/>
        </w:tabs>
        <w:ind w:left="876" w:hanging="450"/>
      </w:pPr>
      <w:rPr>
        <w:rFonts w:cs="Times New Roman" w:hint="default"/>
      </w:rPr>
    </w:lvl>
    <w:lvl w:ilvl="2">
      <w:start w:val="1"/>
      <w:numFmt w:val="decimal"/>
      <w:lvlText w:val="%1.%2.%3"/>
      <w:lvlJc w:val="left"/>
      <w:pPr>
        <w:tabs>
          <w:tab w:val="num" w:pos="1572"/>
        </w:tabs>
        <w:ind w:left="1572" w:hanging="720"/>
      </w:pPr>
      <w:rPr>
        <w:rFonts w:cs="Times New Roman" w:hint="default"/>
      </w:rPr>
    </w:lvl>
    <w:lvl w:ilvl="3">
      <w:start w:val="1"/>
      <w:numFmt w:val="decimal"/>
      <w:lvlText w:val="%1.%2.%3.%4"/>
      <w:lvlJc w:val="left"/>
      <w:pPr>
        <w:tabs>
          <w:tab w:val="num" w:pos="1998"/>
        </w:tabs>
        <w:ind w:left="1998" w:hanging="720"/>
      </w:pPr>
      <w:rPr>
        <w:rFonts w:cs="Times New Roman" w:hint="default"/>
      </w:rPr>
    </w:lvl>
    <w:lvl w:ilvl="4">
      <w:start w:val="1"/>
      <w:numFmt w:val="decimal"/>
      <w:lvlText w:val="%1.%2.%3.%4.%5"/>
      <w:lvlJc w:val="left"/>
      <w:pPr>
        <w:tabs>
          <w:tab w:val="num" w:pos="2424"/>
        </w:tabs>
        <w:ind w:left="2424" w:hanging="720"/>
      </w:pPr>
      <w:rPr>
        <w:rFonts w:cs="Times New Roman" w:hint="default"/>
      </w:rPr>
    </w:lvl>
    <w:lvl w:ilvl="5">
      <w:start w:val="1"/>
      <w:numFmt w:val="decimal"/>
      <w:lvlText w:val="%1.%2.%3.%4.%5.%6"/>
      <w:lvlJc w:val="left"/>
      <w:pPr>
        <w:tabs>
          <w:tab w:val="num" w:pos="3210"/>
        </w:tabs>
        <w:ind w:left="3210" w:hanging="1080"/>
      </w:pPr>
      <w:rPr>
        <w:rFonts w:cs="Times New Roman" w:hint="default"/>
      </w:rPr>
    </w:lvl>
    <w:lvl w:ilvl="6">
      <w:start w:val="1"/>
      <w:numFmt w:val="decimal"/>
      <w:lvlText w:val="%1.%2.%3.%4.%5.%6.%7"/>
      <w:lvlJc w:val="left"/>
      <w:pPr>
        <w:tabs>
          <w:tab w:val="num" w:pos="3636"/>
        </w:tabs>
        <w:ind w:left="3636" w:hanging="1080"/>
      </w:pPr>
      <w:rPr>
        <w:rFonts w:cs="Times New Roman" w:hint="default"/>
      </w:rPr>
    </w:lvl>
    <w:lvl w:ilvl="7">
      <w:start w:val="1"/>
      <w:numFmt w:val="decimal"/>
      <w:lvlText w:val="%1.%2.%3.%4.%5.%6.%7.%8"/>
      <w:lvlJc w:val="left"/>
      <w:pPr>
        <w:tabs>
          <w:tab w:val="num" w:pos="4422"/>
        </w:tabs>
        <w:ind w:left="4422" w:hanging="1440"/>
      </w:pPr>
      <w:rPr>
        <w:rFonts w:cs="Times New Roman" w:hint="default"/>
      </w:rPr>
    </w:lvl>
    <w:lvl w:ilvl="8">
      <w:start w:val="1"/>
      <w:numFmt w:val="decimal"/>
      <w:lvlText w:val="%1.%2.%3.%4.%5.%6.%7.%8.%9"/>
      <w:lvlJc w:val="left"/>
      <w:pPr>
        <w:tabs>
          <w:tab w:val="num" w:pos="4848"/>
        </w:tabs>
        <w:ind w:left="4848" w:hanging="1440"/>
      </w:pPr>
      <w:rPr>
        <w:rFonts w:cs="Times New Roman" w:hint="default"/>
      </w:rPr>
    </w:lvl>
  </w:abstractNum>
  <w:abstractNum w:abstractNumId="39" w15:restartNumberingAfterBreak="0">
    <w:nsid w:val="6FC34AF2"/>
    <w:multiLevelType w:val="multilevel"/>
    <w:tmpl w:val="EC262A4A"/>
    <w:lvl w:ilvl="0">
      <w:start w:val="3"/>
      <w:numFmt w:val="decimal"/>
      <w:lvlText w:val="%1"/>
      <w:lvlJc w:val="left"/>
      <w:pPr>
        <w:tabs>
          <w:tab w:val="num" w:pos="375"/>
        </w:tabs>
        <w:ind w:left="375" w:hanging="375"/>
      </w:pPr>
      <w:rPr>
        <w:rFonts w:cs="Times New Roman" w:hint="default"/>
      </w:rPr>
    </w:lvl>
    <w:lvl w:ilvl="1">
      <w:start w:val="1"/>
      <w:numFmt w:val="decimalZero"/>
      <w:lvlText w:val="%1.%2"/>
      <w:lvlJc w:val="left"/>
      <w:pPr>
        <w:tabs>
          <w:tab w:val="num" w:pos="735"/>
        </w:tabs>
        <w:ind w:left="735" w:hanging="375"/>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40" w15:restartNumberingAfterBreak="0">
    <w:nsid w:val="72EE6801"/>
    <w:multiLevelType w:val="multilevel"/>
    <w:tmpl w:val="E598ACEC"/>
    <w:lvl w:ilvl="0">
      <w:start w:val="1"/>
      <w:numFmt w:val="decimal"/>
      <w:lvlText w:val="100%1"/>
      <w:lvlJc w:val="left"/>
      <w:pPr>
        <w:tabs>
          <w:tab w:val="num" w:pos="720"/>
        </w:tabs>
        <w:ind w:left="720" w:hanging="360"/>
      </w:pPr>
      <w:rPr>
        <w:rFonts w:cs="Times New Roman" w:hint="default"/>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1" w15:restartNumberingAfterBreak="0">
    <w:nsid w:val="748E4C5C"/>
    <w:multiLevelType w:val="multilevel"/>
    <w:tmpl w:val="F7842B5E"/>
    <w:lvl w:ilvl="0">
      <w:start w:val="1"/>
      <w:numFmt w:val="none"/>
      <w:lvlText w:val="1001"/>
      <w:lvlJc w:val="left"/>
      <w:pPr>
        <w:tabs>
          <w:tab w:val="num" w:pos="855"/>
        </w:tabs>
        <w:ind w:left="855" w:hanging="495"/>
      </w:pPr>
      <w:rPr>
        <w:rFonts w:cs="Times New Roman" w:hint="default"/>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2" w15:restartNumberingAfterBreak="0">
    <w:nsid w:val="76740F6A"/>
    <w:multiLevelType w:val="multilevel"/>
    <w:tmpl w:val="F4865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6F3BA2"/>
    <w:multiLevelType w:val="hybridMultilevel"/>
    <w:tmpl w:val="EF92641C"/>
    <w:lvl w:ilvl="0" w:tplc="316A25B6">
      <w:start w:val="3000"/>
      <w:numFmt w:val="decimal"/>
      <w:lvlText w:val="%1."/>
      <w:lvlJc w:val="left"/>
      <w:pPr>
        <w:tabs>
          <w:tab w:val="num" w:pos="855"/>
        </w:tabs>
        <w:ind w:left="855" w:hanging="495"/>
      </w:pPr>
      <w:rPr>
        <w:rFonts w:cs="Times New Roman" w:hint="default"/>
        <w:i w:val="0"/>
      </w:rPr>
    </w:lvl>
    <w:lvl w:ilvl="1" w:tplc="08090001">
      <w:start w:val="1"/>
      <w:numFmt w:val="bullet"/>
      <w:lvlText w:val=""/>
      <w:lvlJc w:val="left"/>
      <w:pPr>
        <w:tabs>
          <w:tab w:val="num" w:pos="1440"/>
        </w:tabs>
        <w:ind w:left="1440" w:hanging="360"/>
      </w:pPr>
      <w:rPr>
        <w:rFonts w:ascii="Symbol" w:hAnsi="Symbol" w:hint="default"/>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D783EC7"/>
    <w:multiLevelType w:val="multilevel"/>
    <w:tmpl w:val="EE328C38"/>
    <w:lvl w:ilvl="0">
      <w:start w:val="4000"/>
      <w:numFmt w:val="decimal"/>
      <w:lvlText w:val="%1."/>
      <w:lvlJc w:val="left"/>
      <w:pPr>
        <w:tabs>
          <w:tab w:val="num" w:pos="720"/>
        </w:tabs>
        <w:ind w:left="720" w:hanging="360"/>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0"/>
  </w:num>
  <w:num w:numId="2">
    <w:abstractNumId w:val="12"/>
  </w:num>
  <w:num w:numId="3">
    <w:abstractNumId w:val="10"/>
  </w:num>
  <w:num w:numId="4">
    <w:abstractNumId w:val="43"/>
  </w:num>
  <w:num w:numId="5">
    <w:abstractNumId w:val="9"/>
  </w:num>
  <w:num w:numId="6">
    <w:abstractNumId w:val="15"/>
  </w:num>
  <w:num w:numId="7">
    <w:abstractNumId w:val="29"/>
  </w:num>
  <w:num w:numId="8">
    <w:abstractNumId w:val="6"/>
  </w:num>
  <w:num w:numId="9">
    <w:abstractNumId w:val="4"/>
  </w:num>
  <w:num w:numId="10">
    <w:abstractNumId w:val="5"/>
  </w:num>
  <w:num w:numId="11">
    <w:abstractNumId w:val="1"/>
  </w:num>
  <w:num w:numId="12">
    <w:abstractNumId w:val="11"/>
  </w:num>
  <w:num w:numId="13">
    <w:abstractNumId w:val="41"/>
  </w:num>
  <w:num w:numId="14">
    <w:abstractNumId w:val="34"/>
  </w:num>
  <w:num w:numId="15">
    <w:abstractNumId w:val="18"/>
  </w:num>
  <w:num w:numId="16">
    <w:abstractNumId w:val="27"/>
  </w:num>
  <w:num w:numId="17">
    <w:abstractNumId w:val="3"/>
  </w:num>
  <w:num w:numId="18">
    <w:abstractNumId w:val="44"/>
  </w:num>
  <w:num w:numId="19">
    <w:abstractNumId w:val="26"/>
  </w:num>
  <w:num w:numId="20">
    <w:abstractNumId w:val="24"/>
  </w:num>
  <w:num w:numId="21">
    <w:abstractNumId w:val="30"/>
  </w:num>
  <w:num w:numId="22">
    <w:abstractNumId w:val="19"/>
  </w:num>
  <w:num w:numId="23">
    <w:abstractNumId w:val="25"/>
  </w:num>
  <w:num w:numId="24">
    <w:abstractNumId w:val="40"/>
  </w:num>
  <w:num w:numId="25">
    <w:abstractNumId w:val="14"/>
  </w:num>
  <w:num w:numId="26">
    <w:abstractNumId w:val="32"/>
  </w:num>
  <w:num w:numId="27">
    <w:abstractNumId w:val="2"/>
  </w:num>
  <w:num w:numId="28">
    <w:abstractNumId w:val="39"/>
  </w:num>
  <w:num w:numId="29">
    <w:abstractNumId w:val="20"/>
  </w:num>
  <w:num w:numId="30">
    <w:abstractNumId w:val="22"/>
  </w:num>
  <w:num w:numId="31">
    <w:abstractNumId w:val="8"/>
  </w:num>
  <w:num w:numId="32">
    <w:abstractNumId w:val="16"/>
  </w:num>
  <w:num w:numId="33">
    <w:abstractNumId w:val="7"/>
  </w:num>
  <w:num w:numId="34">
    <w:abstractNumId w:val="21"/>
  </w:num>
  <w:num w:numId="35">
    <w:abstractNumId w:val="38"/>
  </w:num>
  <w:num w:numId="36">
    <w:abstractNumId w:val="36"/>
  </w:num>
  <w:num w:numId="37">
    <w:abstractNumId w:val="37"/>
  </w:num>
  <w:num w:numId="38">
    <w:abstractNumId w:val="28"/>
  </w:num>
  <w:num w:numId="39">
    <w:abstractNumId w:val="23"/>
  </w:num>
  <w:num w:numId="40">
    <w:abstractNumId w:val="31"/>
  </w:num>
  <w:num w:numId="41">
    <w:abstractNumId w:val="17"/>
  </w:num>
  <w:num w:numId="42">
    <w:abstractNumId w:val="33"/>
  </w:num>
  <w:num w:numId="43">
    <w:abstractNumId w:val="13"/>
  </w:num>
  <w:num w:numId="44">
    <w:abstractNumId w:val="35"/>
  </w:num>
  <w:num w:numId="45">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81"/>
  <w:drawingGridVerticalSpacing w:val="181"/>
  <w:displayHorizontalDrawingGridEvery w:val="0"/>
  <w:displayVerticalDrawingGridEvery w:val="0"/>
  <w:doNotUseMarginsForDrawingGridOrigin/>
  <w:drawingGridVerticalOrigin w:val="1985"/>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7FA"/>
    <w:rsid w:val="000000A6"/>
    <w:rsid w:val="0000179A"/>
    <w:rsid w:val="0000366F"/>
    <w:rsid w:val="0001017E"/>
    <w:rsid w:val="000103EC"/>
    <w:rsid w:val="0001243E"/>
    <w:rsid w:val="00012F86"/>
    <w:rsid w:val="00013CA7"/>
    <w:rsid w:val="00014F48"/>
    <w:rsid w:val="0002342D"/>
    <w:rsid w:val="00025C3D"/>
    <w:rsid w:val="0003113F"/>
    <w:rsid w:val="00037D3A"/>
    <w:rsid w:val="000416B7"/>
    <w:rsid w:val="00041FD9"/>
    <w:rsid w:val="00044213"/>
    <w:rsid w:val="00045BB8"/>
    <w:rsid w:val="000470E7"/>
    <w:rsid w:val="00047AA2"/>
    <w:rsid w:val="0005152C"/>
    <w:rsid w:val="00051DD3"/>
    <w:rsid w:val="0005529C"/>
    <w:rsid w:val="00056A62"/>
    <w:rsid w:val="00057C21"/>
    <w:rsid w:val="00060BE1"/>
    <w:rsid w:val="00061A09"/>
    <w:rsid w:val="00064129"/>
    <w:rsid w:val="000658CB"/>
    <w:rsid w:val="00071AA3"/>
    <w:rsid w:val="0007238F"/>
    <w:rsid w:val="00072D0B"/>
    <w:rsid w:val="000808D7"/>
    <w:rsid w:val="00095F06"/>
    <w:rsid w:val="00097167"/>
    <w:rsid w:val="000A0026"/>
    <w:rsid w:val="000A526F"/>
    <w:rsid w:val="000A6F7E"/>
    <w:rsid w:val="000A7A8A"/>
    <w:rsid w:val="000B0DDE"/>
    <w:rsid w:val="000B2902"/>
    <w:rsid w:val="000B5E72"/>
    <w:rsid w:val="000C3FA5"/>
    <w:rsid w:val="000D03EC"/>
    <w:rsid w:val="000D2971"/>
    <w:rsid w:val="000E166E"/>
    <w:rsid w:val="000F1C4A"/>
    <w:rsid w:val="000F2C88"/>
    <w:rsid w:val="0010302C"/>
    <w:rsid w:val="00111572"/>
    <w:rsid w:val="00111C58"/>
    <w:rsid w:val="00111CEB"/>
    <w:rsid w:val="00115F1B"/>
    <w:rsid w:val="00116934"/>
    <w:rsid w:val="00117AAD"/>
    <w:rsid w:val="00125065"/>
    <w:rsid w:val="001258EE"/>
    <w:rsid w:val="00125970"/>
    <w:rsid w:val="00135752"/>
    <w:rsid w:val="00140186"/>
    <w:rsid w:val="00150197"/>
    <w:rsid w:val="00161300"/>
    <w:rsid w:val="0016168C"/>
    <w:rsid w:val="0016535C"/>
    <w:rsid w:val="00173816"/>
    <w:rsid w:val="00177442"/>
    <w:rsid w:val="0018072E"/>
    <w:rsid w:val="00181E4D"/>
    <w:rsid w:val="00182D5C"/>
    <w:rsid w:val="0018588C"/>
    <w:rsid w:val="001871CD"/>
    <w:rsid w:val="00191453"/>
    <w:rsid w:val="00193916"/>
    <w:rsid w:val="001939D5"/>
    <w:rsid w:val="001A053A"/>
    <w:rsid w:val="001A3625"/>
    <w:rsid w:val="001A4A57"/>
    <w:rsid w:val="001A5D46"/>
    <w:rsid w:val="001A5E9B"/>
    <w:rsid w:val="001C377A"/>
    <w:rsid w:val="001C5FA2"/>
    <w:rsid w:val="001D2E08"/>
    <w:rsid w:val="001E5490"/>
    <w:rsid w:val="001E57C6"/>
    <w:rsid w:val="001E67AD"/>
    <w:rsid w:val="001F04A1"/>
    <w:rsid w:val="001F0724"/>
    <w:rsid w:val="001F2C00"/>
    <w:rsid w:val="002022BB"/>
    <w:rsid w:val="00211754"/>
    <w:rsid w:val="00211952"/>
    <w:rsid w:val="002145D5"/>
    <w:rsid w:val="00216C8E"/>
    <w:rsid w:val="00224217"/>
    <w:rsid w:val="002243D3"/>
    <w:rsid w:val="00230C5D"/>
    <w:rsid w:val="002352DB"/>
    <w:rsid w:val="002374C0"/>
    <w:rsid w:val="002422FB"/>
    <w:rsid w:val="002566A9"/>
    <w:rsid w:val="00262023"/>
    <w:rsid w:val="00262FA6"/>
    <w:rsid w:val="00263281"/>
    <w:rsid w:val="002633A8"/>
    <w:rsid w:val="0026548A"/>
    <w:rsid w:val="00267E97"/>
    <w:rsid w:val="00267F06"/>
    <w:rsid w:val="00271BC5"/>
    <w:rsid w:val="0027235F"/>
    <w:rsid w:val="00281F9B"/>
    <w:rsid w:val="00290113"/>
    <w:rsid w:val="00294F24"/>
    <w:rsid w:val="00296E0D"/>
    <w:rsid w:val="002A62FC"/>
    <w:rsid w:val="002B07BE"/>
    <w:rsid w:val="002B15DA"/>
    <w:rsid w:val="002B704E"/>
    <w:rsid w:val="002C44FF"/>
    <w:rsid w:val="002C6F01"/>
    <w:rsid w:val="002D2533"/>
    <w:rsid w:val="002D3E77"/>
    <w:rsid w:val="002D55B2"/>
    <w:rsid w:val="002D60B9"/>
    <w:rsid w:val="002D6243"/>
    <w:rsid w:val="002E277F"/>
    <w:rsid w:val="002E2A31"/>
    <w:rsid w:val="002E53F9"/>
    <w:rsid w:val="002E599F"/>
    <w:rsid w:val="002F1E03"/>
    <w:rsid w:val="002F49FA"/>
    <w:rsid w:val="002F7AD9"/>
    <w:rsid w:val="00304DEF"/>
    <w:rsid w:val="00305374"/>
    <w:rsid w:val="00307E20"/>
    <w:rsid w:val="0031571D"/>
    <w:rsid w:val="003178EA"/>
    <w:rsid w:val="00321478"/>
    <w:rsid w:val="0032261B"/>
    <w:rsid w:val="00322F6A"/>
    <w:rsid w:val="003253AC"/>
    <w:rsid w:val="00335206"/>
    <w:rsid w:val="003371F4"/>
    <w:rsid w:val="00343F41"/>
    <w:rsid w:val="0036274C"/>
    <w:rsid w:val="0036281E"/>
    <w:rsid w:val="00364135"/>
    <w:rsid w:val="003647B8"/>
    <w:rsid w:val="00365124"/>
    <w:rsid w:val="00365EC6"/>
    <w:rsid w:val="003757CD"/>
    <w:rsid w:val="00376118"/>
    <w:rsid w:val="003768AF"/>
    <w:rsid w:val="00376B7A"/>
    <w:rsid w:val="003936E2"/>
    <w:rsid w:val="00396D89"/>
    <w:rsid w:val="003A1365"/>
    <w:rsid w:val="003A204D"/>
    <w:rsid w:val="003A6A73"/>
    <w:rsid w:val="003A715C"/>
    <w:rsid w:val="003B0337"/>
    <w:rsid w:val="003B1E1D"/>
    <w:rsid w:val="003B2D04"/>
    <w:rsid w:val="003C761B"/>
    <w:rsid w:val="003D32E1"/>
    <w:rsid w:val="003D47F5"/>
    <w:rsid w:val="003E0CC4"/>
    <w:rsid w:val="003E7804"/>
    <w:rsid w:val="003F0BEF"/>
    <w:rsid w:val="003F140E"/>
    <w:rsid w:val="003F465A"/>
    <w:rsid w:val="004004A0"/>
    <w:rsid w:val="0040294B"/>
    <w:rsid w:val="00402FF4"/>
    <w:rsid w:val="004054D0"/>
    <w:rsid w:val="00405EC6"/>
    <w:rsid w:val="00412A5A"/>
    <w:rsid w:val="00420B0D"/>
    <w:rsid w:val="00423639"/>
    <w:rsid w:val="004263E9"/>
    <w:rsid w:val="004266FB"/>
    <w:rsid w:val="00442772"/>
    <w:rsid w:val="0045207B"/>
    <w:rsid w:val="00464C34"/>
    <w:rsid w:val="00466019"/>
    <w:rsid w:val="00466DDC"/>
    <w:rsid w:val="004716A2"/>
    <w:rsid w:val="00471DD4"/>
    <w:rsid w:val="004725E7"/>
    <w:rsid w:val="00473574"/>
    <w:rsid w:val="00477CF2"/>
    <w:rsid w:val="00482DBC"/>
    <w:rsid w:val="00484BFE"/>
    <w:rsid w:val="00484F40"/>
    <w:rsid w:val="0048591A"/>
    <w:rsid w:val="0048591B"/>
    <w:rsid w:val="004879B7"/>
    <w:rsid w:val="00493C3D"/>
    <w:rsid w:val="004A6A94"/>
    <w:rsid w:val="004A6ACB"/>
    <w:rsid w:val="004A7D88"/>
    <w:rsid w:val="004C0B2D"/>
    <w:rsid w:val="004C596D"/>
    <w:rsid w:val="004C5BFA"/>
    <w:rsid w:val="004D0AC0"/>
    <w:rsid w:val="004D7A59"/>
    <w:rsid w:val="004E1635"/>
    <w:rsid w:val="004F0CF4"/>
    <w:rsid w:val="004F2D8F"/>
    <w:rsid w:val="004F7455"/>
    <w:rsid w:val="00502B8B"/>
    <w:rsid w:val="005036FA"/>
    <w:rsid w:val="0051183E"/>
    <w:rsid w:val="00517552"/>
    <w:rsid w:val="00520EFA"/>
    <w:rsid w:val="00522A78"/>
    <w:rsid w:val="00522B60"/>
    <w:rsid w:val="00523519"/>
    <w:rsid w:val="00524B6A"/>
    <w:rsid w:val="00524DEC"/>
    <w:rsid w:val="00525D2F"/>
    <w:rsid w:val="005260E2"/>
    <w:rsid w:val="005327E2"/>
    <w:rsid w:val="005340C2"/>
    <w:rsid w:val="00534684"/>
    <w:rsid w:val="00540BA8"/>
    <w:rsid w:val="00547439"/>
    <w:rsid w:val="005511A9"/>
    <w:rsid w:val="00563B63"/>
    <w:rsid w:val="00570997"/>
    <w:rsid w:val="00571226"/>
    <w:rsid w:val="00572109"/>
    <w:rsid w:val="0057235C"/>
    <w:rsid w:val="00574EB0"/>
    <w:rsid w:val="00580AD7"/>
    <w:rsid w:val="00583076"/>
    <w:rsid w:val="00583970"/>
    <w:rsid w:val="00584C46"/>
    <w:rsid w:val="00586BDB"/>
    <w:rsid w:val="00590914"/>
    <w:rsid w:val="00591C7C"/>
    <w:rsid w:val="0059259D"/>
    <w:rsid w:val="00594ACD"/>
    <w:rsid w:val="00594D9E"/>
    <w:rsid w:val="005A0FEE"/>
    <w:rsid w:val="005B1450"/>
    <w:rsid w:val="005B28EC"/>
    <w:rsid w:val="005B590A"/>
    <w:rsid w:val="005B6FC8"/>
    <w:rsid w:val="005C32E5"/>
    <w:rsid w:val="005C5E22"/>
    <w:rsid w:val="005D1A21"/>
    <w:rsid w:val="005D5372"/>
    <w:rsid w:val="005D5B93"/>
    <w:rsid w:val="005E2E2B"/>
    <w:rsid w:val="005E38CF"/>
    <w:rsid w:val="005E5424"/>
    <w:rsid w:val="005E6932"/>
    <w:rsid w:val="005E6C88"/>
    <w:rsid w:val="005F5423"/>
    <w:rsid w:val="006003A4"/>
    <w:rsid w:val="006003FA"/>
    <w:rsid w:val="00602715"/>
    <w:rsid w:val="00607EAF"/>
    <w:rsid w:val="006130EB"/>
    <w:rsid w:val="006138DC"/>
    <w:rsid w:val="00614F5E"/>
    <w:rsid w:val="00615B4F"/>
    <w:rsid w:val="00627DD0"/>
    <w:rsid w:val="00627EB7"/>
    <w:rsid w:val="00630270"/>
    <w:rsid w:val="00630EF1"/>
    <w:rsid w:val="00635E35"/>
    <w:rsid w:val="00641E6E"/>
    <w:rsid w:val="00642C94"/>
    <w:rsid w:val="00643D09"/>
    <w:rsid w:val="006444E0"/>
    <w:rsid w:val="00651845"/>
    <w:rsid w:val="00652F96"/>
    <w:rsid w:val="00655430"/>
    <w:rsid w:val="00657283"/>
    <w:rsid w:val="00657B36"/>
    <w:rsid w:val="006633E9"/>
    <w:rsid w:val="00664373"/>
    <w:rsid w:val="00667B31"/>
    <w:rsid w:val="006721D6"/>
    <w:rsid w:val="006722E6"/>
    <w:rsid w:val="0068001F"/>
    <w:rsid w:val="006865EB"/>
    <w:rsid w:val="00687100"/>
    <w:rsid w:val="006918DF"/>
    <w:rsid w:val="006947B5"/>
    <w:rsid w:val="006A4D38"/>
    <w:rsid w:val="006A579C"/>
    <w:rsid w:val="006A66B2"/>
    <w:rsid w:val="006B530F"/>
    <w:rsid w:val="006B68E1"/>
    <w:rsid w:val="006C1565"/>
    <w:rsid w:val="006C2E1C"/>
    <w:rsid w:val="006C5CA8"/>
    <w:rsid w:val="006C7EE6"/>
    <w:rsid w:val="006D0F6F"/>
    <w:rsid w:val="006D746E"/>
    <w:rsid w:val="006F49A8"/>
    <w:rsid w:val="00706C40"/>
    <w:rsid w:val="00711B84"/>
    <w:rsid w:val="0071207D"/>
    <w:rsid w:val="007141E5"/>
    <w:rsid w:val="00714343"/>
    <w:rsid w:val="00715320"/>
    <w:rsid w:val="007157F8"/>
    <w:rsid w:val="00722661"/>
    <w:rsid w:val="007331A2"/>
    <w:rsid w:val="00744408"/>
    <w:rsid w:val="007517CB"/>
    <w:rsid w:val="00761CF0"/>
    <w:rsid w:val="007628A2"/>
    <w:rsid w:val="007636A6"/>
    <w:rsid w:val="007735EB"/>
    <w:rsid w:val="00774DEC"/>
    <w:rsid w:val="00775CAD"/>
    <w:rsid w:val="00777275"/>
    <w:rsid w:val="0078184A"/>
    <w:rsid w:val="00784136"/>
    <w:rsid w:val="00795146"/>
    <w:rsid w:val="0079639C"/>
    <w:rsid w:val="007A7123"/>
    <w:rsid w:val="007B2C68"/>
    <w:rsid w:val="007C02FE"/>
    <w:rsid w:val="007C4B0B"/>
    <w:rsid w:val="007C6B32"/>
    <w:rsid w:val="007C77A4"/>
    <w:rsid w:val="007D1DC3"/>
    <w:rsid w:val="007D3977"/>
    <w:rsid w:val="007D44FB"/>
    <w:rsid w:val="007D4CF7"/>
    <w:rsid w:val="007E0916"/>
    <w:rsid w:val="007E4EF0"/>
    <w:rsid w:val="007E60AC"/>
    <w:rsid w:val="00802D0D"/>
    <w:rsid w:val="0080756C"/>
    <w:rsid w:val="0081194F"/>
    <w:rsid w:val="0081595C"/>
    <w:rsid w:val="00823339"/>
    <w:rsid w:val="00823477"/>
    <w:rsid w:val="008274B9"/>
    <w:rsid w:val="00830940"/>
    <w:rsid w:val="00831DF2"/>
    <w:rsid w:val="00840EEE"/>
    <w:rsid w:val="008430DB"/>
    <w:rsid w:val="00843460"/>
    <w:rsid w:val="008520F7"/>
    <w:rsid w:val="008529DE"/>
    <w:rsid w:val="00855E55"/>
    <w:rsid w:val="0085611A"/>
    <w:rsid w:val="00862226"/>
    <w:rsid w:val="008651E0"/>
    <w:rsid w:val="00866E66"/>
    <w:rsid w:val="00871DBA"/>
    <w:rsid w:val="00871E81"/>
    <w:rsid w:val="00882BED"/>
    <w:rsid w:val="00883C83"/>
    <w:rsid w:val="00884692"/>
    <w:rsid w:val="00886610"/>
    <w:rsid w:val="0088686F"/>
    <w:rsid w:val="00887143"/>
    <w:rsid w:val="00887F7D"/>
    <w:rsid w:val="00895B0F"/>
    <w:rsid w:val="008A110D"/>
    <w:rsid w:val="008B16A8"/>
    <w:rsid w:val="008C0CBB"/>
    <w:rsid w:val="008C476F"/>
    <w:rsid w:val="008D0391"/>
    <w:rsid w:val="008D5989"/>
    <w:rsid w:val="008D5F8C"/>
    <w:rsid w:val="008D6A3E"/>
    <w:rsid w:val="008D7BAF"/>
    <w:rsid w:val="008E2EF4"/>
    <w:rsid w:val="008E72DB"/>
    <w:rsid w:val="008F172E"/>
    <w:rsid w:val="008F3C90"/>
    <w:rsid w:val="008F5092"/>
    <w:rsid w:val="0090227F"/>
    <w:rsid w:val="009032A2"/>
    <w:rsid w:val="00905235"/>
    <w:rsid w:val="00910A57"/>
    <w:rsid w:val="0091271F"/>
    <w:rsid w:val="009150CC"/>
    <w:rsid w:val="00915A0F"/>
    <w:rsid w:val="0092362A"/>
    <w:rsid w:val="009249C6"/>
    <w:rsid w:val="00925964"/>
    <w:rsid w:val="00931F7D"/>
    <w:rsid w:val="009406C2"/>
    <w:rsid w:val="009416B2"/>
    <w:rsid w:val="00944DF0"/>
    <w:rsid w:val="009549E4"/>
    <w:rsid w:val="009644C0"/>
    <w:rsid w:val="009659DD"/>
    <w:rsid w:val="00966068"/>
    <w:rsid w:val="00966108"/>
    <w:rsid w:val="00967D5D"/>
    <w:rsid w:val="009732A6"/>
    <w:rsid w:val="00973823"/>
    <w:rsid w:val="0097470A"/>
    <w:rsid w:val="0097759A"/>
    <w:rsid w:val="00977BFB"/>
    <w:rsid w:val="00983710"/>
    <w:rsid w:val="00983E9C"/>
    <w:rsid w:val="00984637"/>
    <w:rsid w:val="00984685"/>
    <w:rsid w:val="00986B1D"/>
    <w:rsid w:val="00990A7D"/>
    <w:rsid w:val="00991623"/>
    <w:rsid w:val="009A5617"/>
    <w:rsid w:val="009A7C18"/>
    <w:rsid w:val="009B2BFB"/>
    <w:rsid w:val="009B556C"/>
    <w:rsid w:val="009E2DD2"/>
    <w:rsid w:val="009E3AEA"/>
    <w:rsid w:val="009F4DCA"/>
    <w:rsid w:val="00A02B56"/>
    <w:rsid w:val="00A0307F"/>
    <w:rsid w:val="00A0567D"/>
    <w:rsid w:val="00A0690B"/>
    <w:rsid w:val="00A21131"/>
    <w:rsid w:val="00A31A3E"/>
    <w:rsid w:val="00A42122"/>
    <w:rsid w:val="00A467FA"/>
    <w:rsid w:val="00A537BC"/>
    <w:rsid w:val="00A621DC"/>
    <w:rsid w:val="00A7022A"/>
    <w:rsid w:val="00A70BBB"/>
    <w:rsid w:val="00A753F7"/>
    <w:rsid w:val="00A80F02"/>
    <w:rsid w:val="00A81AB6"/>
    <w:rsid w:val="00A84019"/>
    <w:rsid w:val="00A8464B"/>
    <w:rsid w:val="00A8585F"/>
    <w:rsid w:val="00A85B37"/>
    <w:rsid w:val="00A85FC4"/>
    <w:rsid w:val="00A86105"/>
    <w:rsid w:val="00A86715"/>
    <w:rsid w:val="00A92A5C"/>
    <w:rsid w:val="00AA228D"/>
    <w:rsid w:val="00AA2A5A"/>
    <w:rsid w:val="00AA3444"/>
    <w:rsid w:val="00AA611C"/>
    <w:rsid w:val="00AB0D04"/>
    <w:rsid w:val="00AB5B47"/>
    <w:rsid w:val="00AB63DD"/>
    <w:rsid w:val="00AC1143"/>
    <w:rsid w:val="00AC3318"/>
    <w:rsid w:val="00AD1491"/>
    <w:rsid w:val="00AD2600"/>
    <w:rsid w:val="00AD378A"/>
    <w:rsid w:val="00AD3CA9"/>
    <w:rsid w:val="00AD3E8D"/>
    <w:rsid w:val="00AD411A"/>
    <w:rsid w:val="00AD6AD6"/>
    <w:rsid w:val="00AE0CD6"/>
    <w:rsid w:val="00AE1840"/>
    <w:rsid w:val="00AE787D"/>
    <w:rsid w:val="00AF0379"/>
    <w:rsid w:val="00AF6742"/>
    <w:rsid w:val="00B00A67"/>
    <w:rsid w:val="00B01FB2"/>
    <w:rsid w:val="00B03AC8"/>
    <w:rsid w:val="00B03FDC"/>
    <w:rsid w:val="00B04FDF"/>
    <w:rsid w:val="00B13BBE"/>
    <w:rsid w:val="00B20C21"/>
    <w:rsid w:val="00B27492"/>
    <w:rsid w:val="00B27D0E"/>
    <w:rsid w:val="00B34F12"/>
    <w:rsid w:val="00B46DAB"/>
    <w:rsid w:val="00B519EF"/>
    <w:rsid w:val="00B55908"/>
    <w:rsid w:val="00B60EC5"/>
    <w:rsid w:val="00B6118D"/>
    <w:rsid w:val="00B62A2D"/>
    <w:rsid w:val="00B63BE0"/>
    <w:rsid w:val="00B751E2"/>
    <w:rsid w:val="00B83860"/>
    <w:rsid w:val="00B8581E"/>
    <w:rsid w:val="00B917AB"/>
    <w:rsid w:val="00B92F2F"/>
    <w:rsid w:val="00BA0704"/>
    <w:rsid w:val="00BB141A"/>
    <w:rsid w:val="00BB7E05"/>
    <w:rsid w:val="00BC0D26"/>
    <w:rsid w:val="00BC0EE4"/>
    <w:rsid w:val="00BC3D09"/>
    <w:rsid w:val="00BC6603"/>
    <w:rsid w:val="00BD1E31"/>
    <w:rsid w:val="00BD2D0C"/>
    <w:rsid w:val="00BE2F1A"/>
    <w:rsid w:val="00BE4D49"/>
    <w:rsid w:val="00BE65D2"/>
    <w:rsid w:val="00BE66F7"/>
    <w:rsid w:val="00BF3D69"/>
    <w:rsid w:val="00BF48E7"/>
    <w:rsid w:val="00BF63EB"/>
    <w:rsid w:val="00C015CD"/>
    <w:rsid w:val="00C07180"/>
    <w:rsid w:val="00C2150F"/>
    <w:rsid w:val="00C24470"/>
    <w:rsid w:val="00C25770"/>
    <w:rsid w:val="00C26562"/>
    <w:rsid w:val="00C305B7"/>
    <w:rsid w:val="00C343FA"/>
    <w:rsid w:val="00C378AF"/>
    <w:rsid w:val="00C47446"/>
    <w:rsid w:val="00C529BA"/>
    <w:rsid w:val="00C539E3"/>
    <w:rsid w:val="00C54DBA"/>
    <w:rsid w:val="00C5741F"/>
    <w:rsid w:val="00C57AEF"/>
    <w:rsid w:val="00C642B9"/>
    <w:rsid w:val="00C71457"/>
    <w:rsid w:val="00C72E83"/>
    <w:rsid w:val="00C734E3"/>
    <w:rsid w:val="00C75045"/>
    <w:rsid w:val="00C85471"/>
    <w:rsid w:val="00C867AF"/>
    <w:rsid w:val="00C95C3C"/>
    <w:rsid w:val="00CA2AC1"/>
    <w:rsid w:val="00CA34CC"/>
    <w:rsid w:val="00CA7A3A"/>
    <w:rsid w:val="00CB0D2C"/>
    <w:rsid w:val="00CB3587"/>
    <w:rsid w:val="00CB5C5E"/>
    <w:rsid w:val="00CB70AB"/>
    <w:rsid w:val="00CC32B1"/>
    <w:rsid w:val="00CC33FF"/>
    <w:rsid w:val="00CC5F9C"/>
    <w:rsid w:val="00CE036F"/>
    <w:rsid w:val="00CE41F7"/>
    <w:rsid w:val="00CF0383"/>
    <w:rsid w:val="00CF2DFE"/>
    <w:rsid w:val="00D01810"/>
    <w:rsid w:val="00D10098"/>
    <w:rsid w:val="00D10235"/>
    <w:rsid w:val="00D12E53"/>
    <w:rsid w:val="00D2527D"/>
    <w:rsid w:val="00D31EB1"/>
    <w:rsid w:val="00D32D16"/>
    <w:rsid w:val="00D32DB9"/>
    <w:rsid w:val="00D34A12"/>
    <w:rsid w:val="00D35ADB"/>
    <w:rsid w:val="00D378FC"/>
    <w:rsid w:val="00D4111A"/>
    <w:rsid w:val="00D420A4"/>
    <w:rsid w:val="00D42183"/>
    <w:rsid w:val="00D42C09"/>
    <w:rsid w:val="00D45289"/>
    <w:rsid w:val="00D54954"/>
    <w:rsid w:val="00D54F84"/>
    <w:rsid w:val="00D57824"/>
    <w:rsid w:val="00D57E63"/>
    <w:rsid w:val="00D677C1"/>
    <w:rsid w:val="00D67DB1"/>
    <w:rsid w:val="00D810C2"/>
    <w:rsid w:val="00D81108"/>
    <w:rsid w:val="00D9160E"/>
    <w:rsid w:val="00D93D22"/>
    <w:rsid w:val="00D94CCA"/>
    <w:rsid w:val="00DA5893"/>
    <w:rsid w:val="00DB06EF"/>
    <w:rsid w:val="00DB3401"/>
    <w:rsid w:val="00DB6116"/>
    <w:rsid w:val="00DC1606"/>
    <w:rsid w:val="00DC4633"/>
    <w:rsid w:val="00DC50E8"/>
    <w:rsid w:val="00DC5BAD"/>
    <w:rsid w:val="00DC7C0F"/>
    <w:rsid w:val="00DD131C"/>
    <w:rsid w:val="00DD215F"/>
    <w:rsid w:val="00DD4F31"/>
    <w:rsid w:val="00DE4B03"/>
    <w:rsid w:val="00DE6406"/>
    <w:rsid w:val="00DE66FC"/>
    <w:rsid w:val="00DE698A"/>
    <w:rsid w:val="00DF4A16"/>
    <w:rsid w:val="00E054BE"/>
    <w:rsid w:val="00E12673"/>
    <w:rsid w:val="00E12B35"/>
    <w:rsid w:val="00E13C17"/>
    <w:rsid w:val="00E14727"/>
    <w:rsid w:val="00E15DC8"/>
    <w:rsid w:val="00E26ECD"/>
    <w:rsid w:val="00E3164F"/>
    <w:rsid w:val="00E32994"/>
    <w:rsid w:val="00E34C28"/>
    <w:rsid w:val="00E42AE9"/>
    <w:rsid w:val="00E469B0"/>
    <w:rsid w:val="00E5089D"/>
    <w:rsid w:val="00E534E6"/>
    <w:rsid w:val="00E6095D"/>
    <w:rsid w:val="00E80641"/>
    <w:rsid w:val="00E80A5A"/>
    <w:rsid w:val="00E843E0"/>
    <w:rsid w:val="00E93987"/>
    <w:rsid w:val="00E948DF"/>
    <w:rsid w:val="00E95BE0"/>
    <w:rsid w:val="00EA3210"/>
    <w:rsid w:val="00EA3390"/>
    <w:rsid w:val="00EA3D11"/>
    <w:rsid w:val="00EA4913"/>
    <w:rsid w:val="00EB5B3B"/>
    <w:rsid w:val="00EC0351"/>
    <w:rsid w:val="00EC2B0A"/>
    <w:rsid w:val="00EC2D9C"/>
    <w:rsid w:val="00EC628D"/>
    <w:rsid w:val="00EC783B"/>
    <w:rsid w:val="00ED1391"/>
    <w:rsid w:val="00ED2A4F"/>
    <w:rsid w:val="00ED5C01"/>
    <w:rsid w:val="00ED6E83"/>
    <w:rsid w:val="00EE3395"/>
    <w:rsid w:val="00F00102"/>
    <w:rsid w:val="00F032B2"/>
    <w:rsid w:val="00F17C0D"/>
    <w:rsid w:val="00F2536E"/>
    <w:rsid w:val="00F47AD7"/>
    <w:rsid w:val="00F51406"/>
    <w:rsid w:val="00F55199"/>
    <w:rsid w:val="00F578B0"/>
    <w:rsid w:val="00F60F9C"/>
    <w:rsid w:val="00F630A1"/>
    <w:rsid w:val="00F73738"/>
    <w:rsid w:val="00F83C9F"/>
    <w:rsid w:val="00F85F75"/>
    <w:rsid w:val="00F86349"/>
    <w:rsid w:val="00F9057F"/>
    <w:rsid w:val="00F91BE3"/>
    <w:rsid w:val="00F94269"/>
    <w:rsid w:val="00F956F1"/>
    <w:rsid w:val="00FA0C6A"/>
    <w:rsid w:val="00FA3BDB"/>
    <w:rsid w:val="00FB3994"/>
    <w:rsid w:val="00FB6A1F"/>
    <w:rsid w:val="00FC02B6"/>
    <w:rsid w:val="00FC39EF"/>
    <w:rsid w:val="00FC5FFC"/>
    <w:rsid w:val="00FC6F66"/>
    <w:rsid w:val="00FC7D1D"/>
    <w:rsid w:val="00FD2AF8"/>
    <w:rsid w:val="00FD3906"/>
    <w:rsid w:val="00FE3FDF"/>
    <w:rsid w:val="00FE61B3"/>
    <w:rsid w:val="00FF1930"/>
    <w:rsid w:val="00FF7498"/>
    <w:rsid w:val="00FF7E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2E5FAE5-221B-4FC5-B1FC-E1663E0FB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56C"/>
    <w:pPr>
      <w:jc w:val="both"/>
    </w:pPr>
    <w:rPr>
      <w:sz w:val="20"/>
      <w:szCs w:val="20"/>
      <w:lang w:val="en-GB"/>
    </w:rPr>
  </w:style>
  <w:style w:type="paragraph" w:styleId="Heading1">
    <w:name w:val="heading 1"/>
    <w:basedOn w:val="Normal"/>
    <w:next w:val="Normal"/>
    <w:link w:val="Heading1Char"/>
    <w:uiPriority w:val="99"/>
    <w:qFormat/>
    <w:rsid w:val="009B556C"/>
    <w:pPr>
      <w:keepNext/>
      <w:numPr>
        <w:numId w:val="2"/>
      </w:numPr>
      <w:spacing w:before="240" w:after="60"/>
      <w:outlineLvl w:val="0"/>
    </w:pPr>
    <w:rPr>
      <w:rFonts w:ascii="Arial" w:hAnsi="Arial"/>
      <w:b/>
      <w:kern w:val="28"/>
      <w:sz w:val="28"/>
    </w:rPr>
  </w:style>
  <w:style w:type="paragraph" w:styleId="Heading2">
    <w:name w:val="heading 2"/>
    <w:basedOn w:val="Normal"/>
    <w:next w:val="Normal"/>
    <w:link w:val="Heading2Char"/>
    <w:uiPriority w:val="99"/>
    <w:qFormat/>
    <w:rsid w:val="009B556C"/>
    <w:pPr>
      <w:keepNext/>
      <w:spacing w:before="240" w:after="60"/>
      <w:outlineLvl w:val="1"/>
    </w:pPr>
    <w:rPr>
      <w:rFonts w:ascii="Arial" w:hAnsi="Arial"/>
      <w:b/>
      <w:i/>
      <w:sz w:val="24"/>
    </w:rPr>
  </w:style>
  <w:style w:type="paragraph" w:styleId="Heading3">
    <w:name w:val="heading 3"/>
    <w:basedOn w:val="Normal"/>
    <w:next w:val="Normal"/>
    <w:link w:val="Heading3Char"/>
    <w:uiPriority w:val="99"/>
    <w:qFormat/>
    <w:rsid w:val="009B556C"/>
    <w:pPr>
      <w:keepNext/>
      <w:numPr>
        <w:ilvl w:val="2"/>
        <w:numId w:val="2"/>
      </w:numPr>
      <w:spacing w:before="240" w:after="60"/>
      <w:outlineLvl w:val="2"/>
    </w:pPr>
    <w:rPr>
      <w:b/>
      <w:sz w:val="24"/>
    </w:rPr>
  </w:style>
  <w:style w:type="paragraph" w:styleId="Heading4">
    <w:name w:val="heading 4"/>
    <w:basedOn w:val="Normal"/>
    <w:next w:val="Normal"/>
    <w:link w:val="Heading4Char"/>
    <w:uiPriority w:val="99"/>
    <w:qFormat/>
    <w:rsid w:val="009B556C"/>
    <w:pPr>
      <w:keepNext/>
      <w:numPr>
        <w:ilvl w:val="3"/>
        <w:numId w:val="2"/>
      </w:numPr>
      <w:spacing w:before="240" w:after="60"/>
      <w:outlineLvl w:val="3"/>
    </w:pPr>
    <w:rPr>
      <w:b/>
      <w:i/>
      <w:sz w:val="24"/>
    </w:rPr>
  </w:style>
  <w:style w:type="paragraph" w:styleId="Heading5">
    <w:name w:val="heading 5"/>
    <w:basedOn w:val="Normal"/>
    <w:next w:val="Normal"/>
    <w:link w:val="Heading5Char"/>
    <w:uiPriority w:val="99"/>
    <w:qFormat/>
    <w:rsid w:val="009B556C"/>
    <w:pPr>
      <w:numPr>
        <w:ilvl w:val="4"/>
        <w:numId w:val="2"/>
      </w:numPr>
      <w:spacing w:before="240" w:after="60"/>
      <w:outlineLvl w:val="4"/>
    </w:pPr>
    <w:rPr>
      <w:rFonts w:ascii="Arial" w:hAnsi="Arial"/>
      <w:sz w:val="22"/>
    </w:rPr>
  </w:style>
  <w:style w:type="paragraph" w:styleId="Heading6">
    <w:name w:val="heading 6"/>
    <w:basedOn w:val="Normal"/>
    <w:next w:val="Normal"/>
    <w:link w:val="Heading6Char"/>
    <w:uiPriority w:val="99"/>
    <w:qFormat/>
    <w:rsid w:val="009B556C"/>
    <w:pPr>
      <w:numPr>
        <w:ilvl w:val="5"/>
        <w:numId w:val="2"/>
      </w:numPr>
      <w:spacing w:before="240" w:after="60"/>
      <w:outlineLvl w:val="5"/>
    </w:pPr>
    <w:rPr>
      <w:rFonts w:ascii="Arial" w:hAnsi="Arial"/>
      <w:i/>
      <w:sz w:val="22"/>
    </w:rPr>
  </w:style>
  <w:style w:type="paragraph" w:styleId="Heading7">
    <w:name w:val="heading 7"/>
    <w:basedOn w:val="Normal"/>
    <w:next w:val="Normal"/>
    <w:link w:val="Heading7Char"/>
    <w:uiPriority w:val="99"/>
    <w:qFormat/>
    <w:rsid w:val="009B556C"/>
    <w:pPr>
      <w:numPr>
        <w:ilvl w:val="6"/>
        <w:numId w:val="2"/>
      </w:numPr>
      <w:spacing w:before="240" w:after="60"/>
      <w:outlineLvl w:val="6"/>
    </w:pPr>
    <w:rPr>
      <w:rFonts w:ascii="Arial" w:hAnsi="Arial"/>
    </w:rPr>
  </w:style>
  <w:style w:type="paragraph" w:styleId="Heading8">
    <w:name w:val="heading 8"/>
    <w:basedOn w:val="Normal"/>
    <w:next w:val="Normal"/>
    <w:link w:val="Heading8Char"/>
    <w:uiPriority w:val="99"/>
    <w:qFormat/>
    <w:rsid w:val="009B556C"/>
    <w:pPr>
      <w:numPr>
        <w:ilvl w:val="7"/>
        <w:numId w:val="2"/>
      </w:numPr>
      <w:spacing w:before="240" w:after="60"/>
      <w:outlineLvl w:val="7"/>
    </w:pPr>
    <w:rPr>
      <w:rFonts w:ascii="Arial" w:hAnsi="Arial"/>
      <w:i/>
    </w:rPr>
  </w:style>
  <w:style w:type="paragraph" w:styleId="Heading9">
    <w:name w:val="heading 9"/>
    <w:basedOn w:val="Normal"/>
    <w:next w:val="Normal"/>
    <w:link w:val="Heading9Char"/>
    <w:uiPriority w:val="99"/>
    <w:qFormat/>
    <w:rsid w:val="009B556C"/>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66108"/>
    <w:rPr>
      <w:rFonts w:ascii="Arial" w:hAnsi="Arial" w:cs="Times New Roman"/>
      <w:b/>
      <w:kern w:val="28"/>
      <w:sz w:val="28"/>
      <w:lang w:val="en-GB" w:eastAsia="en-US" w:bidi="ar-SA"/>
    </w:rPr>
  </w:style>
  <w:style w:type="character" w:customStyle="1" w:styleId="Heading2Char">
    <w:name w:val="Heading 2 Char"/>
    <w:basedOn w:val="DefaultParagraphFont"/>
    <w:link w:val="Heading2"/>
    <w:uiPriority w:val="99"/>
    <w:locked/>
    <w:rsid w:val="00471DD4"/>
    <w:rPr>
      <w:rFonts w:ascii="Arial" w:hAnsi="Arial" w:cs="Times New Roman"/>
      <w:b/>
      <w:i/>
      <w:sz w:val="24"/>
      <w:lang w:val="en-GB" w:eastAsia="en-US" w:bidi="ar-SA"/>
    </w:rPr>
  </w:style>
  <w:style w:type="character" w:customStyle="1" w:styleId="Heading3Char">
    <w:name w:val="Heading 3 Char"/>
    <w:basedOn w:val="DefaultParagraphFont"/>
    <w:link w:val="Heading3"/>
    <w:uiPriority w:val="99"/>
    <w:semiHidden/>
    <w:locked/>
    <w:rsid w:val="00AF6742"/>
    <w:rPr>
      <w:rFonts w:ascii="Cambria" w:hAnsi="Cambria" w:cs="Times New Roman"/>
      <w:b/>
      <w:bCs/>
      <w:sz w:val="26"/>
      <w:szCs w:val="26"/>
      <w:lang w:val="en-GB"/>
    </w:rPr>
  </w:style>
  <w:style w:type="character" w:customStyle="1" w:styleId="Heading4Char">
    <w:name w:val="Heading 4 Char"/>
    <w:basedOn w:val="DefaultParagraphFont"/>
    <w:link w:val="Heading4"/>
    <w:uiPriority w:val="99"/>
    <w:semiHidden/>
    <w:locked/>
    <w:rsid w:val="00AF6742"/>
    <w:rPr>
      <w:rFonts w:ascii="Calibri" w:hAnsi="Calibri" w:cs="Times New Roman"/>
      <w:b/>
      <w:bCs/>
      <w:sz w:val="28"/>
      <w:szCs w:val="28"/>
      <w:lang w:val="en-GB"/>
    </w:rPr>
  </w:style>
  <w:style w:type="character" w:customStyle="1" w:styleId="Heading5Char">
    <w:name w:val="Heading 5 Char"/>
    <w:basedOn w:val="DefaultParagraphFont"/>
    <w:link w:val="Heading5"/>
    <w:uiPriority w:val="99"/>
    <w:semiHidden/>
    <w:locked/>
    <w:rsid w:val="00AF6742"/>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9"/>
    <w:semiHidden/>
    <w:locked/>
    <w:rsid w:val="00AF6742"/>
    <w:rPr>
      <w:rFonts w:ascii="Calibri" w:hAnsi="Calibri" w:cs="Times New Roman"/>
      <w:b/>
      <w:bCs/>
      <w:lang w:val="en-GB"/>
    </w:rPr>
  </w:style>
  <w:style w:type="character" w:customStyle="1" w:styleId="Heading7Char">
    <w:name w:val="Heading 7 Char"/>
    <w:basedOn w:val="DefaultParagraphFont"/>
    <w:link w:val="Heading7"/>
    <w:uiPriority w:val="99"/>
    <w:semiHidden/>
    <w:locked/>
    <w:rsid w:val="00AF6742"/>
    <w:rPr>
      <w:rFonts w:ascii="Calibri" w:hAnsi="Calibri" w:cs="Times New Roman"/>
      <w:sz w:val="24"/>
      <w:szCs w:val="24"/>
      <w:lang w:val="en-GB"/>
    </w:rPr>
  </w:style>
  <w:style w:type="character" w:customStyle="1" w:styleId="Heading8Char">
    <w:name w:val="Heading 8 Char"/>
    <w:basedOn w:val="DefaultParagraphFont"/>
    <w:link w:val="Heading8"/>
    <w:uiPriority w:val="99"/>
    <w:semiHidden/>
    <w:locked/>
    <w:rsid w:val="00AF6742"/>
    <w:rPr>
      <w:rFonts w:ascii="Calibri" w:hAnsi="Calibri" w:cs="Times New Roman"/>
      <w:i/>
      <w:iCs/>
      <w:sz w:val="24"/>
      <w:szCs w:val="24"/>
      <w:lang w:val="en-GB"/>
    </w:rPr>
  </w:style>
  <w:style w:type="character" w:customStyle="1" w:styleId="Heading9Char">
    <w:name w:val="Heading 9 Char"/>
    <w:basedOn w:val="DefaultParagraphFont"/>
    <w:link w:val="Heading9"/>
    <w:uiPriority w:val="99"/>
    <w:semiHidden/>
    <w:locked/>
    <w:rsid w:val="00AF6742"/>
    <w:rPr>
      <w:rFonts w:ascii="Cambria" w:hAnsi="Cambria" w:cs="Times New Roman"/>
      <w:lang w:val="en-GB"/>
    </w:rPr>
  </w:style>
  <w:style w:type="paragraph" w:styleId="Footer">
    <w:name w:val="footer"/>
    <w:basedOn w:val="Normal"/>
    <w:link w:val="FooterChar"/>
    <w:uiPriority w:val="99"/>
    <w:rsid w:val="009B556C"/>
    <w:pPr>
      <w:tabs>
        <w:tab w:val="center" w:pos="4153"/>
        <w:tab w:val="right" w:pos="9720"/>
      </w:tabs>
    </w:pPr>
  </w:style>
  <w:style w:type="character" w:customStyle="1" w:styleId="FooterChar">
    <w:name w:val="Footer Char"/>
    <w:basedOn w:val="DefaultParagraphFont"/>
    <w:link w:val="Footer"/>
    <w:uiPriority w:val="99"/>
    <w:locked/>
    <w:rsid w:val="007C02FE"/>
    <w:rPr>
      <w:rFonts w:cs="Times New Roman"/>
      <w:lang w:val="en-GB"/>
    </w:rPr>
  </w:style>
  <w:style w:type="paragraph" w:styleId="Header">
    <w:name w:val="header"/>
    <w:basedOn w:val="Normal"/>
    <w:link w:val="HeaderChar"/>
    <w:uiPriority w:val="99"/>
    <w:rsid w:val="009B556C"/>
    <w:pPr>
      <w:tabs>
        <w:tab w:val="center" w:pos="4153"/>
        <w:tab w:val="right" w:pos="8306"/>
      </w:tabs>
    </w:pPr>
  </w:style>
  <w:style w:type="character" w:customStyle="1" w:styleId="HeaderChar">
    <w:name w:val="Header Char"/>
    <w:basedOn w:val="DefaultParagraphFont"/>
    <w:link w:val="Header"/>
    <w:uiPriority w:val="99"/>
    <w:semiHidden/>
    <w:locked/>
    <w:rsid w:val="00AF6742"/>
    <w:rPr>
      <w:rFonts w:cs="Times New Roman"/>
      <w:sz w:val="20"/>
      <w:szCs w:val="20"/>
      <w:lang w:val="en-GB"/>
    </w:rPr>
  </w:style>
  <w:style w:type="paragraph" w:customStyle="1" w:styleId="NormalIndent06">
    <w:name w:val="Normal Indent 0.6&quot;"/>
    <w:basedOn w:val="Normal"/>
    <w:uiPriority w:val="99"/>
    <w:rsid w:val="009B556C"/>
    <w:pPr>
      <w:ind w:left="864"/>
    </w:pPr>
  </w:style>
  <w:style w:type="paragraph" w:customStyle="1" w:styleId="NormalIndent10">
    <w:name w:val="Normal Indent 1.0&quot;"/>
    <w:basedOn w:val="Normal"/>
    <w:uiPriority w:val="99"/>
    <w:rsid w:val="009B556C"/>
    <w:pPr>
      <w:ind w:left="1440" w:hanging="720"/>
    </w:pPr>
  </w:style>
  <w:style w:type="paragraph" w:customStyle="1" w:styleId="NormalIndent15">
    <w:name w:val="Normal Indent 1.5&quot;"/>
    <w:basedOn w:val="Normal"/>
    <w:uiPriority w:val="99"/>
    <w:rsid w:val="009B556C"/>
    <w:pPr>
      <w:ind w:left="2160" w:hanging="720"/>
    </w:pPr>
  </w:style>
  <w:style w:type="paragraph" w:customStyle="1" w:styleId="NormalIndent20">
    <w:name w:val="Normal Indent 2.0&quot;"/>
    <w:basedOn w:val="Normal"/>
    <w:uiPriority w:val="99"/>
    <w:rsid w:val="009B556C"/>
    <w:pPr>
      <w:ind w:left="2880" w:hanging="720"/>
    </w:pPr>
  </w:style>
  <w:style w:type="paragraph" w:customStyle="1" w:styleId="NormalIndent25">
    <w:name w:val="Normal Indent 2.5&quot;"/>
    <w:basedOn w:val="Normal"/>
    <w:uiPriority w:val="99"/>
    <w:rsid w:val="009B556C"/>
    <w:pPr>
      <w:ind w:left="3600" w:hanging="720"/>
    </w:pPr>
  </w:style>
  <w:style w:type="character" w:styleId="PageNumber">
    <w:name w:val="page number"/>
    <w:basedOn w:val="DefaultParagraphFont"/>
    <w:uiPriority w:val="99"/>
    <w:rsid w:val="009B556C"/>
    <w:rPr>
      <w:rFonts w:cs="Times New Roman"/>
    </w:rPr>
  </w:style>
  <w:style w:type="paragraph" w:customStyle="1" w:styleId="HINDENT06">
    <w:name w:val="H INDENT 0.6&quot;"/>
    <w:basedOn w:val="SecondaryHeadings"/>
    <w:uiPriority w:val="99"/>
    <w:rsid w:val="009B556C"/>
    <w:rPr>
      <w:b w:val="0"/>
      <w:caps w:val="0"/>
    </w:rPr>
  </w:style>
  <w:style w:type="paragraph" w:customStyle="1" w:styleId="SecondaryHeadings">
    <w:name w:val="Secondary Headings"/>
    <w:basedOn w:val="NormalIndent06"/>
    <w:uiPriority w:val="99"/>
    <w:rsid w:val="009B556C"/>
    <w:pPr>
      <w:ind w:hanging="864"/>
    </w:pPr>
    <w:rPr>
      <w:b/>
      <w:caps/>
    </w:rPr>
  </w:style>
  <w:style w:type="paragraph" w:customStyle="1" w:styleId="MajorHeadings">
    <w:name w:val="Major Headings"/>
    <w:basedOn w:val="NormalIndent06"/>
    <w:uiPriority w:val="99"/>
    <w:rsid w:val="009B556C"/>
    <w:pPr>
      <w:ind w:hanging="864"/>
    </w:pPr>
    <w:rPr>
      <w:b/>
      <w:caps/>
      <w:u w:val="single"/>
    </w:rPr>
  </w:style>
  <w:style w:type="paragraph" w:customStyle="1" w:styleId="SubHeadings">
    <w:name w:val="Sub Headings"/>
    <w:basedOn w:val="NormalIndent06"/>
    <w:uiPriority w:val="99"/>
    <w:rsid w:val="009B556C"/>
    <w:pPr>
      <w:ind w:hanging="864"/>
    </w:pPr>
    <w:rPr>
      <w:b/>
      <w:u w:val="single"/>
    </w:rPr>
  </w:style>
  <w:style w:type="paragraph" w:customStyle="1" w:styleId="MinorHeadings">
    <w:name w:val="Minor Headings"/>
    <w:basedOn w:val="NormalIndent06"/>
    <w:uiPriority w:val="99"/>
    <w:rsid w:val="009B556C"/>
    <w:pPr>
      <w:ind w:hanging="864"/>
    </w:pPr>
    <w:rPr>
      <w:b/>
    </w:rPr>
  </w:style>
  <w:style w:type="paragraph" w:customStyle="1" w:styleId="NormalLeft06Indent10">
    <w:name w:val="Normal Left 0.6 Indent 1.0"/>
    <w:basedOn w:val="Normal"/>
    <w:uiPriority w:val="99"/>
    <w:rsid w:val="009B556C"/>
    <w:pPr>
      <w:tabs>
        <w:tab w:val="left" w:pos="3600"/>
        <w:tab w:val="center" w:pos="7200"/>
      </w:tabs>
      <w:ind w:left="2304" w:hanging="1440"/>
    </w:pPr>
  </w:style>
  <w:style w:type="paragraph" w:customStyle="1" w:styleId="Normalleft15indent05">
    <w:name w:val="Normal left 1.5 indent 0.5"/>
    <w:basedOn w:val="Normal"/>
    <w:uiPriority w:val="99"/>
    <w:rsid w:val="009B556C"/>
    <w:pPr>
      <w:ind w:left="2880" w:hanging="720"/>
    </w:pPr>
  </w:style>
  <w:style w:type="paragraph" w:customStyle="1" w:styleId="Content">
    <w:name w:val="Content"/>
    <w:basedOn w:val="Normal"/>
    <w:uiPriority w:val="99"/>
    <w:rsid w:val="009B556C"/>
    <w:pPr>
      <w:tabs>
        <w:tab w:val="left" w:pos="1440"/>
        <w:tab w:val="left" w:pos="2160"/>
        <w:tab w:val="center" w:pos="4896"/>
      </w:tabs>
    </w:pPr>
  </w:style>
  <w:style w:type="paragraph" w:customStyle="1" w:styleId="Left06Indent10">
    <w:name w:val="Left 0.6 Indent 1.0"/>
    <w:basedOn w:val="Normal"/>
    <w:uiPriority w:val="99"/>
    <w:rsid w:val="009B556C"/>
    <w:pPr>
      <w:tabs>
        <w:tab w:val="left" w:pos="3600"/>
        <w:tab w:val="center" w:pos="7200"/>
      </w:tabs>
      <w:ind w:left="2304" w:hanging="1440"/>
    </w:pPr>
  </w:style>
  <w:style w:type="paragraph" w:customStyle="1" w:styleId="Left06tab16Indent19">
    <w:name w:val="Left 0.6 tab 1.6 Indent 1.9"/>
    <w:basedOn w:val="Left06Indent10"/>
    <w:uiPriority w:val="99"/>
    <w:rsid w:val="009B556C"/>
    <w:pPr>
      <w:tabs>
        <w:tab w:val="left" w:pos="2304"/>
      </w:tabs>
      <w:ind w:left="3600" w:hanging="2736"/>
    </w:pPr>
  </w:style>
  <w:style w:type="paragraph" w:customStyle="1" w:styleId="Left06">
    <w:name w:val="Left 0.6&quot;"/>
    <w:basedOn w:val="Normal"/>
    <w:uiPriority w:val="99"/>
    <w:rsid w:val="009B556C"/>
    <w:pPr>
      <w:ind w:left="864"/>
    </w:pPr>
  </w:style>
  <w:style w:type="paragraph" w:styleId="BodyTextIndent">
    <w:name w:val="Body Text Indent"/>
    <w:basedOn w:val="Normal"/>
    <w:link w:val="BodyTextIndentChar"/>
    <w:uiPriority w:val="99"/>
    <w:rsid w:val="009B556C"/>
    <w:pPr>
      <w:ind w:left="1715" w:hanging="851"/>
    </w:pPr>
  </w:style>
  <w:style w:type="character" w:customStyle="1" w:styleId="BodyTextIndentChar">
    <w:name w:val="Body Text Indent Char"/>
    <w:basedOn w:val="DefaultParagraphFont"/>
    <w:link w:val="BodyTextIndent"/>
    <w:uiPriority w:val="99"/>
    <w:semiHidden/>
    <w:locked/>
    <w:rsid w:val="00AF6742"/>
    <w:rPr>
      <w:rFonts w:cs="Times New Roman"/>
      <w:sz w:val="20"/>
      <w:szCs w:val="20"/>
      <w:lang w:val="en-GB"/>
    </w:rPr>
  </w:style>
  <w:style w:type="paragraph" w:styleId="BodyTextIndent2">
    <w:name w:val="Body Text Indent 2"/>
    <w:basedOn w:val="Normal"/>
    <w:link w:val="BodyTextIndent2Char"/>
    <w:uiPriority w:val="99"/>
    <w:rsid w:val="009B556C"/>
    <w:pPr>
      <w:ind w:left="720"/>
    </w:pPr>
    <w:rPr>
      <w:color w:val="000000"/>
      <w:lang w:val="en-US"/>
    </w:rPr>
  </w:style>
  <w:style w:type="character" w:customStyle="1" w:styleId="BodyTextIndent2Char">
    <w:name w:val="Body Text Indent 2 Char"/>
    <w:basedOn w:val="DefaultParagraphFont"/>
    <w:link w:val="BodyTextIndent2"/>
    <w:uiPriority w:val="99"/>
    <w:semiHidden/>
    <w:locked/>
    <w:rsid w:val="00AF6742"/>
    <w:rPr>
      <w:rFonts w:cs="Times New Roman"/>
      <w:sz w:val="20"/>
      <w:szCs w:val="20"/>
      <w:lang w:val="en-GB"/>
    </w:rPr>
  </w:style>
  <w:style w:type="paragraph" w:styleId="BodyTextIndent3">
    <w:name w:val="Body Text Indent 3"/>
    <w:basedOn w:val="Normal"/>
    <w:link w:val="BodyTextIndent3Char"/>
    <w:uiPriority w:val="99"/>
    <w:rsid w:val="009B556C"/>
    <w:pPr>
      <w:ind w:left="720"/>
    </w:pPr>
    <w:rPr>
      <w:i/>
      <w:color w:val="000000"/>
      <w:lang w:val="en-US"/>
    </w:rPr>
  </w:style>
  <w:style w:type="character" w:customStyle="1" w:styleId="BodyTextIndent3Char">
    <w:name w:val="Body Text Indent 3 Char"/>
    <w:basedOn w:val="DefaultParagraphFont"/>
    <w:link w:val="BodyTextIndent3"/>
    <w:uiPriority w:val="99"/>
    <w:semiHidden/>
    <w:locked/>
    <w:rsid w:val="00AF6742"/>
    <w:rPr>
      <w:rFonts w:cs="Times New Roman"/>
      <w:sz w:val="16"/>
      <w:szCs w:val="16"/>
      <w:lang w:val="en-GB"/>
    </w:rPr>
  </w:style>
  <w:style w:type="table" w:styleId="TableGrid">
    <w:name w:val="Table Grid"/>
    <w:basedOn w:val="TableNormal"/>
    <w:rsid w:val="006003F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99"/>
    <w:semiHidden/>
    <w:rsid w:val="003647B8"/>
  </w:style>
  <w:style w:type="paragraph" w:styleId="TOC2">
    <w:name w:val="toc 2"/>
    <w:basedOn w:val="Normal"/>
    <w:next w:val="Normal"/>
    <w:autoRedefine/>
    <w:uiPriority w:val="99"/>
    <w:semiHidden/>
    <w:rsid w:val="003647B8"/>
    <w:pPr>
      <w:ind w:left="200"/>
    </w:pPr>
  </w:style>
  <w:style w:type="character" w:styleId="Hyperlink">
    <w:name w:val="Hyperlink"/>
    <w:basedOn w:val="DefaultParagraphFont"/>
    <w:uiPriority w:val="99"/>
    <w:rsid w:val="003647B8"/>
    <w:rPr>
      <w:rFonts w:cs="Times New Roman"/>
      <w:color w:val="0000FF"/>
      <w:u w:val="single"/>
    </w:rPr>
  </w:style>
  <w:style w:type="paragraph" w:styleId="BalloonText">
    <w:name w:val="Balloon Text"/>
    <w:basedOn w:val="Normal"/>
    <w:link w:val="BalloonTextChar"/>
    <w:uiPriority w:val="99"/>
    <w:semiHidden/>
    <w:rsid w:val="00C5741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F6742"/>
    <w:rPr>
      <w:rFonts w:cs="Times New Roman"/>
      <w:sz w:val="2"/>
      <w:lang w:val="en-GB"/>
    </w:rPr>
  </w:style>
  <w:style w:type="character" w:customStyle="1" w:styleId="note">
    <w:name w:val="note"/>
    <w:basedOn w:val="DefaultParagraphFont"/>
    <w:rsid w:val="00583076"/>
    <w:rPr>
      <w:rFonts w:ascii="Verdana" w:hAnsi="Verdana" w:cs="Times New Roman"/>
      <w:sz w:val="15"/>
      <w:szCs w:val="15"/>
    </w:rPr>
  </w:style>
  <w:style w:type="paragraph" w:styleId="ListParagraph">
    <w:name w:val="List Paragraph"/>
    <w:basedOn w:val="Normal"/>
    <w:uiPriority w:val="99"/>
    <w:qFormat/>
    <w:rsid w:val="000A7A8A"/>
    <w:pPr>
      <w:overflowPunct w:val="0"/>
      <w:autoSpaceDE w:val="0"/>
      <w:autoSpaceDN w:val="0"/>
      <w:adjustRightInd w:val="0"/>
      <w:ind w:left="720"/>
      <w:jc w:val="left"/>
      <w:textAlignment w:val="baseline"/>
    </w:pPr>
  </w:style>
  <w:style w:type="paragraph" w:customStyle="1" w:styleId="DefaultText">
    <w:name w:val="Default Text"/>
    <w:basedOn w:val="Normal"/>
    <w:uiPriority w:val="99"/>
    <w:rsid w:val="00150197"/>
    <w:pPr>
      <w:jc w:val="left"/>
    </w:pPr>
    <w:rPr>
      <w:sz w:val="24"/>
      <w:lang w:val="en-US"/>
    </w:rPr>
  </w:style>
  <w:style w:type="paragraph" w:styleId="NormalWeb">
    <w:name w:val="Normal (Web)"/>
    <w:basedOn w:val="Normal"/>
    <w:uiPriority w:val="99"/>
    <w:rsid w:val="002F1E03"/>
    <w:pPr>
      <w:spacing w:before="100" w:beforeAutospacing="1" w:after="100" w:afterAutospacing="1"/>
      <w:jc w:val="left"/>
    </w:pPr>
    <w:rPr>
      <w:sz w:val="24"/>
      <w:szCs w:val="24"/>
      <w:lang w:eastAsia="en-GB"/>
    </w:rPr>
  </w:style>
  <w:style w:type="paragraph" w:customStyle="1" w:styleId="Default">
    <w:name w:val="Default"/>
    <w:rsid w:val="008E72DB"/>
    <w:pPr>
      <w:autoSpaceDE w:val="0"/>
      <w:autoSpaceDN w:val="0"/>
      <w:adjustRightInd w:val="0"/>
    </w:pPr>
    <w:rPr>
      <w:rFonts w:eastAsiaTheme="minorHAnsi"/>
      <w:color w:val="000000"/>
      <w:sz w:val="24"/>
      <w:szCs w:val="24"/>
      <w:lang w:val="en-GB"/>
    </w:rPr>
  </w:style>
  <w:style w:type="character" w:customStyle="1" w:styleId="stksec">
    <w:name w:val="stk_sec"/>
    <w:basedOn w:val="DefaultParagraphFont"/>
    <w:rsid w:val="002422FB"/>
  </w:style>
  <w:style w:type="paragraph" w:customStyle="1" w:styleId="xmsonormal">
    <w:name w:val="x_msonormal"/>
    <w:basedOn w:val="Normal"/>
    <w:rsid w:val="00D10098"/>
    <w:pPr>
      <w:spacing w:before="100" w:beforeAutospacing="1" w:after="100" w:afterAutospacing="1"/>
      <w:jc w:val="left"/>
    </w:pPr>
    <w:rPr>
      <w:sz w:val="24"/>
      <w:szCs w:val="24"/>
      <w:lang w:eastAsia="en-GB"/>
    </w:rPr>
  </w:style>
  <w:style w:type="character" w:customStyle="1" w:styleId="apple-converted-space">
    <w:name w:val="apple-converted-space"/>
    <w:basedOn w:val="DefaultParagraphFont"/>
    <w:rsid w:val="00D10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540303">
      <w:bodyDiv w:val="1"/>
      <w:marLeft w:val="0"/>
      <w:marRight w:val="0"/>
      <w:marTop w:val="0"/>
      <w:marBottom w:val="0"/>
      <w:divBdr>
        <w:top w:val="none" w:sz="0" w:space="0" w:color="auto"/>
        <w:left w:val="none" w:sz="0" w:space="0" w:color="auto"/>
        <w:bottom w:val="none" w:sz="0" w:space="0" w:color="auto"/>
        <w:right w:val="none" w:sz="0" w:space="0" w:color="auto"/>
      </w:divBdr>
    </w:div>
    <w:div w:id="295719663">
      <w:bodyDiv w:val="1"/>
      <w:marLeft w:val="0"/>
      <w:marRight w:val="0"/>
      <w:marTop w:val="0"/>
      <w:marBottom w:val="0"/>
      <w:divBdr>
        <w:top w:val="none" w:sz="0" w:space="0" w:color="auto"/>
        <w:left w:val="none" w:sz="0" w:space="0" w:color="auto"/>
        <w:bottom w:val="none" w:sz="0" w:space="0" w:color="auto"/>
        <w:right w:val="none" w:sz="0" w:space="0" w:color="auto"/>
      </w:divBdr>
    </w:div>
    <w:div w:id="531312032">
      <w:bodyDiv w:val="1"/>
      <w:marLeft w:val="0"/>
      <w:marRight w:val="0"/>
      <w:marTop w:val="0"/>
      <w:marBottom w:val="0"/>
      <w:divBdr>
        <w:top w:val="none" w:sz="0" w:space="0" w:color="auto"/>
        <w:left w:val="none" w:sz="0" w:space="0" w:color="auto"/>
        <w:bottom w:val="none" w:sz="0" w:space="0" w:color="auto"/>
        <w:right w:val="none" w:sz="0" w:space="0" w:color="auto"/>
      </w:divBdr>
    </w:div>
    <w:div w:id="533731459">
      <w:bodyDiv w:val="1"/>
      <w:marLeft w:val="0"/>
      <w:marRight w:val="0"/>
      <w:marTop w:val="0"/>
      <w:marBottom w:val="0"/>
      <w:divBdr>
        <w:top w:val="none" w:sz="0" w:space="0" w:color="auto"/>
        <w:left w:val="none" w:sz="0" w:space="0" w:color="auto"/>
        <w:bottom w:val="none" w:sz="0" w:space="0" w:color="auto"/>
        <w:right w:val="none" w:sz="0" w:space="0" w:color="auto"/>
      </w:divBdr>
    </w:div>
    <w:div w:id="583610023">
      <w:bodyDiv w:val="1"/>
      <w:marLeft w:val="0"/>
      <w:marRight w:val="0"/>
      <w:marTop w:val="0"/>
      <w:marBottom w:val="0"/>
      <w:divBdr>
        <w:top w:val="none" w:sz="0" w:space="0" w:color="auto"/>
        <w:left w:val="none" w:sz="0" w:space="0" w:color="auto"/>
        <w:bottom w:val="none" w:sz="0" w:space="0" w:color="auto"/>
        <w:right w:val="none" w:sz="0" w:space="0" w:color="auto"/>
      </w:divBdr>
    </w:div>
    <w:div w:id="614214876">
      <w:bodyDiv w:val="1"/>
      <w:marLeft w:val="0"/>
      <w:marRight w:val="0"/>
      <w:marTop w:val="0"/>
      <w:marBottom w:val="0"/>
      <w:divBdr>
        <w:top w:val="none" w:sz="0" w:space="0" w:color="auto"/>
        <w:left w:val="none" w:sz="0" w:space="0" w:color="auto"/>
        <w:bottom w:val="none" w:sz="0" w:space="0" w:color="auto"/>
        <w:right w:val="none" w:sz="0" w:space="0" w:color="auto"/>
      </w:divBdr>
    </w:div>
    <w:div w:id="700789792">
      <w:bodyDiv w:val="1"/>
      <w:marLeft w:val="0"/>
      <w:marRight w:val="0"/>
      <w:marTop w:val="0"/>
      <w:marBottom w:val="0"/>
      <w:divBdr>
        <w:top w:val="none" w:sz="0" w:space="0" w:color="auto"/>
        <w:left w:val="none" w:sz="0" w:space="0" w:color="auto"/>
        <w:bottom w:val="none" w:sz="0" w:space="0" w:color="auto"/>
        <w:right w:val="none" w:sz="0" w:space="0" w:color="auto"/>
      </w:divBdr>
    </w:div>
    <w:div w:id="828791217">
      <w:bodyDiv w:val="1"/>
      <w:marLeft w:val="0"/>
      <w:marRight w:val="0"/>
      <w:marTop w:val="0"/>
      <w:marBottom w:val="0"/>
      <w:divBdr>
        <w:top w:val="none" w:sz="0" w:space="0" w:color="auto"/>
        <w:left w:val="none" w:sz="0" w:space="0" w:color="auto"/>
        <w:bottom w:val="none" w:sz="0" w:space="0" w:color="auto"/>
        <w:right w:val="none" w:sz="0" w:space="0" w:color="auto"/>
      </w:divBdr>
    </w:div>
    <w:div w:id="851644209">
      <w:bodyDiv w:val="1"/>
      <w:marLeft w:val="0"/>
      <w:marRight w:val="0"/>
      <w:marTop w:val="0"/>
      <w:marBottom w:val="0"/>
      <w:divBdr>
        <w:top w:val="none" w:sz="0" w:space="0" w:color="auto"/>
        <w:left w:val="none" w:sz="0" w:space="0" w:color="auto"/>
        <w:bottom w:val="none" w:sz="0" w:space="0" w:color="auto"/>
        <w:right w:val="none" w:sz="0" w:space="0" w:color="auto"/>
      </w:divBdr>
    </w:div>
    <w:div w:id="1037005710">
      <w:bodyDiv w:val="1"/>
      <w:marLeft w:val="0"/>
      <w:marRight w:val="0"/>
      <w:marTop w:val="0"/>
      <w:marBottom w:val="0"/>
      <w:divBdr>
        <w:top w:val="none" w:sz="0" w:space="0" w:color="auto"/>
        <w:left w:val="none" w:sz="0" w:space="0" w:color="auto"/>
        <w:bottom w:val="none" w:sz="0" w:space="0" w:color="auto"/>
        <w:right w:val="none" w:sz="0" w:space="0" w:color="auto"/>
      </w:divBdr>
    </w:div>
    <w:div w:id="1188328184">
      <w:marLeft w:val="0"/>
      <w:marRight w:val="0"/>
      <w:marTop w:val="0"/>
      <w:marBottom w:val="0"/>
      <w:divBdr>
        <w:top w:val="none" w:sz="0" w:space="0" w:color="auto"/>
        <w:left w:val="none" w:sz="0" w:space="0" w:color="auto"/>
        <w:bottom w:val="none" w:sz="0" w:space="0" w:color="auto"/>
        <w:right w:val="none" w:sz="0" w:space="0" w:color="auto"/>
      </w:divBdr>
      <w:divsChild>
        <w:div w:id="1188328183">
          <w:marLeft w:val="0"/>
          <w:marRight w:val="0"/>
          <w:marTop w:val="0"/>
          <w:marBottom w:val="0"/>
          <w:divBdr>
            <w:top w:val="none" w:sz="0" w:space="0" w:color="auto"/>
            <w:left w:val="none" w:sz="0" w:space="0" w:color="auto"/>
            <w:bottom w:val="none" w:sz="0" w:space="0" w:color="auto"/>
            <w:right w:val="none" w:sz="0" w:space="0" w:color="auto"/>
          </w:divBdr>
          <w:divsChild>
            <w:div w:id="1188328182">
              <w:marLeft w:val="0"/>
              <w:marRight w:val="0"/>
              <w:marTop w:val="0"/>
              <w:marBottom w:val="0"/>
              <w:divBdr>
                <w:top w:val="none" w:sz="0" w:space="0" w:color="auto"/>
                <w:left w:val="none" w:sz="0" w:space="0" w:color="auto"/>
                <w:bottom w:val="none" w:sz="0" w:space="0" w:color="auto"/>
                <w:right w:val="none" w:sz="0" w:space="0" w:color="auto"/>
              </w:divBdr>
              <w:divsChild>
                <w:div w:id="11883281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49372">
      <w:bodyDiv w:val="1"/>
      <w:marLeft w:val="0"/>
      <w:marRight w:val="0"/>
      <w:marTop w:val="0"/>
      <w:marBottom w:val="0"/>
      <w:divBdr>
        <w:top w:val="none" w:sz="0" w:space="0" w:color="auto"/>
        <w:left w:val="none" w:sz="0" w:space="0" w:color="auto"/>
        <w:bottom w:val="none" w:sz="0" w:space="0" w:color="auto"/>
        <w:right w:val="none" w:sz="0" w:space="0" w:color="auto"/>
      </w:divBdr>
    </w:div>
    <w:div w:id="1611084707">
      <w:bodyDiv w:val="1"/>
      <w:marLeft w:val="0"/>
      <w:marRight w:val="0"/>
      <w:marTop w:val="0"/>
      <w:marBottom w:val="0"/>
      <w:divBdr>
        <w:top w:val="none" w:sz="0" w:space="0" w:color="auto"/>
        <w:left w:val="none" w:sz="0" w:space="0" w:color="auto"/>
        <w:bottom w:val="none" w:sz="0" w:space="0" w:color="auto"/>
        <w:right w:val="none" w:sz="0" w:space="0" w:color="auto"/>
      </w:divBdr>
    </w:div>
    <w:div w:id="173233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95\MSOffice\Templates\SPEC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CFF6417592B6F74FA1646DE974F32232" ma:contentTypeVersion="16" ma:contentTypeDescription="Upload an image." ma:contentTypeScope="" ma:versionID="6e54f847d785af17de33600806b0af27">
  <xsd:schema xmlns:xsd="http://www.w3.org/2001/XMLSchema" xmlns:xs="http://www.w3.org/2001/XMLSchema" xmlns:p="http://schemas.microsoft.com/office/2006/metadata/properties" xmlns:ns1="http://schemas.microsoft.com/sharepoint/v3" xmlns:ns2="5C8E7EF5-114E-4BC5-913E-172E8B0189C2" xmlns:ns3="http://schemas.microsoft.com/sharepoint/v3/fields" xmlns:ns4="5c8e7ef5-114e-4bc5-913e-172e8b0189c2" targetNamespace="http://schemas.microsoft.com/office/2006/metadata/properties" ma:root="true" ma:fieldsID="8864f973e96576e354bcdfc5eb2ea96a" ns1:_="" ns2:_="" ns3:_="" ns4:_="">
    <xsd:import namespace="http://schemas.microsoft.com/sharepoint/v3"/>
    <xsd:import namespace="5C8E7EF5-114E-4BC5-913E-172E8B0189C2"/>
    <xsd:import namespace="http://schemas.microsoft.com/sharepoint/v3/fields"/>
    <xsd:import namespace="5c8e7ef5-114e-4bc5-913e-172e8b0189c2"/>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MigrationSourceURL" minOccurs="0"/>
                <xsd:element ref="ns4:MediaServiceDateTaken"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internalName="PublishingStartDate">
      <xsd:simpleType>
        <xsd:restriction base="dms:Unknown"/>
      </xsd:simpleType>
    </xsd:element>
    <xsd:element name="PublishingExpirationDate" ma:index="28"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8E7EF5-114E-4BC5-913E-172E8B0189C2"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8e7ef5-114e-4bc5-913e-172e8b0189c2" elementFormDefault="qualified">
    <xsd:import namespace="http://schemas.microsoft.com/office/2006/documentManagement/types"/>
    <xsd:import namespace="http://schemas.microsoft.com/office/infopath/2007/PartnerControls"/>
    <xsd:element name="MigrationSourceURL" ma:index="29" nillable="true" ma:displayName="MigrationSourceURL" ma:internalName="MigrationSourceURL">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MediaServiceLocation" ma:internalName="MediaServiceLocatio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MigrationSourceURL xmlns="5c8e7ef5-114e-4bc5-913e-172e8b0189c2" xsi:nil="true"/>
    <ImageCreateDate xmlns="5C8E7EF5-114E-4BC5-913E-172E8B0189C2"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5B43F444-501E-409F-B3E9-1DAAF2996092}">
  <ds:schemaRefs>
    <ds:schemaRef ds:uri="http://schemas.openxmlformats.org/officeDocument/2006/bibliography"/>
  </ds:schemaRefs>
</ds:datastoreItem>
</file>

<file path=customXml/itemProps2.xml><?xml version="1.0" encoding="utf-8"?>
<ds:datastoreItem xmlns:ds="http://schemas.openxmlformats.org/officeDocument/2006/customXml" ds:itemID="{454ABC1D-29A1-4E30-88F6-4737E65FF73E}"/>
</file>

<file path=customXml/itemProps3.xml><?xml version="1.0" encoding="utf-8"?>
<ds:datastoreItem xmlns:ds="http://schemas.openxmlformats.org/officeDocument/2006/customXml" ds:itemID="{D2786A79-B452-48D4-8479-D654804BDCC9}"/>
</file>

<file path=customXml/itemProps4.xml><?xml version="1.0" encoding="utf-8"?>
<ds:datastoreItem xmlns:ds="http://schemas.openxmlformats.org/officeDocument/2006/customXml" ds:itemID="{8599D9DD-D4A1-4400-A482-1291D9FE9B7D}"/>
</file>

<file path=docProps/app.xml><?xml version="1.0" encoding="utf-8"?>
<Properties xmlns="http://schemas.openxmlformats.org/officeDocument/2006/extended-properties" xmlns:vt="http://schemas.openxmlformats.org/officeDocument/2006/docPropsVTypes">
  <Template>SPEC2</Template>
  <TotalTime>1</TotalTime>
  <Pages>22</Pages>
  <Words>6669</Words>
  <Characters>38412</Characters>
  <Application>Microsoft Office Word</Application>
  <DocSecurity>4</DocSecurity>
  <Lines>320</Lines>
  <Paragraphs>89</Paragraphs>
  <ScaleCrop>false</ScaleCrop>
  <HeadingPairs>
    <vt:vector size="2" baseType="variant">
      <vt:variant>
        <vt:lpstr>Title</vt:lpstr>
      </vt:variant>
      <vt:variant>
        <vt:i4>1</vt:i4>
      </vt:variant>
    </vt:vector>
  </HeadingPairs>
  <TitlesOfParts>
    <vt:vector size="1" baseType="lpstr">
      <vt:lpstr>Information Technology Cabling</vt:lpstr>
    </vt:vector>
  </TitlesOfParts>
  <Manager>TD &amp; C Group</Manager>
  <Company>Hoare Lea</Company>
  <LinksUpToDate>false</LinksUpToDate>
  <CharactersWithSpaces>44992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Technology Cabling</dc:title>
  <dc:subject>Communications/ security/ control systems</dc:subject>
  <dc:creator>Kwesi Eshun</dc:creator>
  <cp:keywords/>
  <dc:description/>
  <cp:lastModifiedBy>Fiona Graham-Landells</cp:lastModifiedBy>
  <cp:revision>2</cp:revision>
  <cp:lastPrinted>2015-03-05T10:57:00Z</cp:lastPrinted>
  <dcterms:created xsi:type="dcterms:W3CDTF">2018-10-09T12:48:00Z</dcterms:created>
  <dcterms:modified xsi:type="dcterms:W3CDTF">2018-10-09T12:48:00Z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1933585894</vt:i4>
  </property>
  <property fmtid="{D5CDD505-2E9C-101B-9397-08002B2CF9AE}" pid="4" name="ContentTypeId">
    <vt:lpwstr>0x0101009148F5A04DDD49CBA7127AADA5FB792B00AADE34325A8B49CDA8BB4DB53328F21400CFF6417592B6F74FA1646DE974F32232</vt:lpwstr>
  </property>
</Properties>
</file>